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6" w:rsidRDefault="000A03E6" w:rsidP="000A03E6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</w:p>
    <w:p w:rsidR="000A03E6" w:rsidRPr="00643CFF" w:rsidRDefault="000A03E6" w:rsidP="00643CFF">
      <w:pPr>
        <w:pStyle w:val="Bezmezer"/>
        <w:jc w:val="center"/>
        <w:rPr>
          <w:rFonts w:asciiTheme="minorHAnsi" w:hAnsiTheme="minorHAnsi"/>
          <w:b/>
          <w:sz w:val="24"/>
          <w:szCs w:val="24"/>
        </w:rPr>
      </w:pPr>
      <w:r w:rsidRPr="00643CFF">
        <w:rPr>
          <w:rFonts w:asciiTheme="minorHAnsi" w:hAnsiTheme="minorHAnsi"/>
          <w:b/>
          <w:sz w:val="24"/>
          <w:szCs w:val="24"/>
        </w:rPr>
        <w:t>Zápis</w:t>
      </w:r>
    </w:p>
    <w:p w:rsidR="000A03E6" w:rsidRPr="00643CFF" w:rsidRDefault="000A03E6" w:rsidP="00643CFF">
      <w:pPr>
        <w:pStyle w:val="Bezmezer"/>
        <w:jc w:val="both"/>
        <w:rPr>
          <w:rFonts w:asciiTheme="minorHAnsi" w:hAnsiTheme="minorHAnsi"/>
          <w:b/>
        </w:rPr>
      </w:pPr>
    </w:p>
    <w:p w:rsidR="000A03E6" w:rsidRPr="00643CFF" w:rsidRDefault="000A03E6" w:rsidP="00643CFF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643CFF">
        <w:rPr>
          <w:rFonts w:asciiTheme="minorHAnsi" w:hAnsiTheme="minorHAnsi"/>
        </w:rPr>
        <w:t>ze společné porady vedení jednotlivých ústavů, klinik, oddělení a center</w:t>
      </w:r>
    </w:p>
    <w:p w:rsidR="000A03E6" w:rsidRPr="00643CFF" w:rsidRDefault="000A03E6" w:rsidP="00643CFF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643CFF">
        <w:rPr>
          <w:rFonts w:asciiTheme="minorHAnsi" w:hAnsiTheme="minorHAnsi"/>
        </w:rPr>
        <w:t>Lékařské fakulty Univerzity Palackého v Olomouci a Fakultní nemocnice Olomouc,</w:t>
      </w:r>
    </w:p>
    <w:p w:rsidR="000A03E6" w:rsidRPr="00643CFF" w:rsidRDefault="000A03E6" w:rsidP="00643CFF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643CFF">
        <w:rPr>
          <w:rFonts w:asciiTheme="minorHAnsi" w:hAnsiTheme="minorHAnsi"/>
        </w:rPr>
        <w:t xml:space="preserve">která se konala dne </w:t>
      </w:r>
      <w:r w:rsidR="00F6092E" w:rsidRPr="00643CFF">
        <w:rPr>
          <w:rFonts w:asciiTheme="minorHAnsi" w:hAnsiTheme="minorHAnsi"/>
        </w:rPr>
        <w:t>4</w:t>
      </w:r>
      <w:r w:rsidRPr="00643CFF">
        <w:rPr>
          <w:rFonts w:asciiTheme="minorHAnsi" w:hAnsiTheme="minorHAnsi"/>
        </w:rPr>
        <w:t xml:space="preserve">. </w:t>
      </w:r>
      <w:r w:rsidR="00F6092E" w:rsidRPr="00643CFF">
        <w:rPr>
          <w:rFonts w:asciiTheme="minorHAnsi" w:hAnsiTheme="minorHAnsi"/>
        </w:rPr>
        <w:t>října 2016 od 13:3</w:t>
      </w:r>
      <w:r w:rsidRPr="00643CFF">
        <w:rPr>
          <w:rFonts w:asciiTheme="minorHAnsi" w:hAnsiTheme="minorHAnsi"/>
        </w:rPr>
        <w:t>0 hodin ve Velké posluchárně TÚ LF UP</w:t>
      </w:r>
    </w:p>
    <w:p w:rsidR="000A03E6" w:rsidRPr="00643CFF" w:rsidRDefault="000A03E6" w:rsidP="00643CFF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Přítomni: dle prezenční listiny</w:t>
      </w:r>
    </w:p>
    <w:p w:rsidR="000A03E6" w:rsidRPr="00643CFF" w:rsidRDefault="000A03E6" w:rsidP="00643CFF">
      <w:pPr>
        <w:pStyle w:val="Bezmezer"/>
        <w:jc w:val="both"/>
        <w:rPr>
          <w:rFonts w:asciiTheme="minorHAnsi" w:hAnsiTheme="minorHAnsi"/>
        </w:rPr>
      </w:pPr>
    </w:p>
    <w:p w:rsidR="000A03E6" w:rsidRPr="00643CFF" w:rsidRDefault="000A03E6" w:rsidP="00643CFF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P r o g r a m:</w:t>
      </w:r>
    </w:p>
    <w:p w:rsidR="006E411C" w:rsidRPr="00643CFF" w:rsidRDefault="006E411C" w:rsidP="00643CFF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Zahájení</w:t>
      </w:r>
    </w:p>
    <w:p w:rsidR="006E411C" w:rsidRPr="00643CFF" w:rsidRDefault="006E411C" w:rsidP="00643CFF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Informace ředitele FNOL</w:t>
      </w:r>
    </w:p>
    <w:p w:rsidR="00E51943" w:rsidRPr="00643CFF" w:rsidRDefault="006E411C" w:rsidP="00643CFF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 w:rsidRPr="00643CFF">
        <w:rPr>
          <w:rFonts w:asciiTheme="minorHAnsi" w:eastAsia="Times New Roman" w:hAnsiTheme="minorHAnsi" w:cs="Courier New"/>
          <w:lang w:eastAsia="cs-CZ"/>
        </w:rPr>
        <w:t>Projednání aktualizace D</w:t>
      </w:r>
      <w:r w:rsidR="009E66D8" w:rsidRPr="00643CFF">
        <w:rPr>
          <w:rFonts w:asciiTheme="minorHAnsi" w:eastAsia="Times New Roman" w:hAnsiTheme="minorHAnsi" w:cs="Courier New"/>
          <w:lang w:eastAsia="cs-CZ"/>
        </w:rPr>
        <w:t>louhodobého záměru (DZ)</w:t>
      </w:r>
      <w:r w:rsidRPr="00643CFF">
        <w:rPr>
          <w:rFonts w:asciiTheme="minorHAnsi" w:eastAsia="Times New Roman" w:hAnsiTheme="minorHAnsi" w:cs="Courier New"/>
          <w:lang w:eastAsia="cs-CZ"/>
        </w:rPr>
        <w:t xml:space="preserve"> LF UP na rok 2017 </w:t>
      </w:r>
    </w:p>
    <w:p w:rsidR="006E411C" w:rsidRPr="00643CFF" w:rsidRDefault="006E411C" w:rsidP="00643CFF">
      <w:pPr>
        <w:pStyle w:val="Bezmezer"/>
        <w:ind w:left="720"/>
        <w:jc w:val="both"/>
        <w:rPr>
          <w:rFonts w:asciiTheme="minorHAnsi" w:hAnsiTheme="minorHAnsi"/>
        </w:rPr>
      </w:pPr>
      <w:r w:rsidRPr="00643CFF">
        <w:rPr>
          <w:rFonts w:asciiTheme="minorHAnsi" w:eastAsia="Times New Roman" w:hAnsiTheme="minorHAnsi" w:cs="Courier New"/>
          <w:lang w:eastAsia="cs-CZ"/>
        </w:rPr>
        <w:t>a Zpráva o plnění DZ v roce 2016</w:t>
      </w:r>
    </w:p>
    <w:p w:rsidR="00643CFF" w:rsidRPr="00643CFF" w:rsidRDefault="006E411C" w:rsidP="00643CFF">
      <w:pPr>
        <w:pStyle w:val="Bezmezer"/>
        <w:numPr>
          <w:ilvl w:val="0"/>
          <w:numId w:val="11"/>
        </w:numPr>
        <w:jc w:val="both"/>
        <w:rPr>
          <w:rFonts w:asciiTheme="minorHAnsi" w:hAnsiTheme="minorHAnsi"/>
        </w:rPr>
      </w:pPr>
      <w:r w:rsidRPr="00643CFF">
        <w:rPr>
          <w:rFonts w:asciiTheme="minorHAnsi" w:eastAsia="Times New Roman" w:hAnsiTheme="minorHAnsi" w:cs="Courier New"/>
          <w:lang w:eastAsia="cs-CZ"/>
        </w:rPr>
        <w:t xml:space="preserve">Aktualizace legislativních norem na LF UP (Statut ceny děkana, Rozhodnutí děkana LF UP </w:t>
      </w:r>
    </w:p>
    <w:p w:rsidR="00643CFF" w:rsidRDefault="00643CFF" w:rsidP="00643CFF">
      <w:pPr>
        <w:pStyle w:val="Bezmezer"/>
        <w:ind w:left="720"/>
        <w:jc w:val="both"/>
        <w:rPr>
          <w:rFonts w:asciiTheme="minorHAnsi" w:eastAsia="Times New Roman" w:hAnsiTheme="minorHAnsi" w:cs="Courier New"/>
          <w:lang w:eastAsia="cs-CZ"/>
        </w:rPr>
      </w:pPr>
      <w:r>
        <w:rPr>
          <w:rFonts w:asciiTheme="minorHAnsi" w:eastAsia="Times New Roman" w:hAnsiTheme="minorHAnsi" w:cs="Courier New"/>
          <w:lang w:eastAsia="cs-CZ"/>
        </w:rPr>
        <w:t>p</w:t>
      </w:r>
      <w:r w:rsidR="006E411C" w:rsidRPr="00643CFF">
        <w:rPr>
          <w:rFonts w:asciiTheme="minorHAnsi" w:eastAsia="Times New Roman" w:hAnsiTheme="minorHAnsi" w:cs="Courier New"/>
          <w:lang w:eastAsia="cs-CZ"/>
        </w:rPr>
        <w:t xml:space="preserve">ro administraci uzavírání smluv, nákupu investic, zadávání veřejných zakázek </w:t>
      </w:r>
    </w:p>
    <w:p w:rsidR="006E411C" w:rsidRPr="00643CFF" w:rsidRDefault="006E411C" w:rsidP="00643CFF">
      <w:pPr>
        <w:pStyle w:val="Bezmezer"/>
        <w:ind w:left="720"/>
        <w:jc w:val="both"/>
        <w:rPr>
          <w:rFonts w:asciiTheme="minorHAnsi" w:hAnsiTheme="minorHAnsi"/>
        </w:rPr>
      </w:pPr>
      <w:r w:rsidRPr="00643CFF">
        <w:rPr>
          <w:rFonts w:asciiTheme="minorHAnsi" w:eastAsia="Times New Roman" w:hAnsiTheme="minorHAnsi" w:cs="Courier New"/>
          <w:lang w:eastAsia="cs-CZ"/>
        </w:rPr>
        <w:t>a předkládání projektů na LF UP)</w:t>
      </w:r>
    </w:p>
    <w:p w:rsidR="006E411C" w:rsidRPr="00643CFF" w:rsidRDefault="006E411C" w:rsidP="00643CFF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lang w:eastAsia="cs-CZ"/>
        </w:rPr>
      </w:pPr>
      <w:r w:rsidRPr="00643CFF">
        <w:rPr>
          <w:rFonts w:asciiTheme="minorHAnsi" w:eastAsia="Times New Roman" w:hAnsiTheme="minorHAnsi" w:cs="Courier New"/>
          <w:lang w:eastAsia="cs-CZ"/>
        </w:rPr>
        <w:t>Zpráva o přijímacím řízení</w:t>
      </w:r>
    </w:p>
    <w:p w:rsidR="00EA3B27" w:rsidRPr="00643CFF" w:rsidRDefault="006E411C" w:rsidP="00643CFF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lang w:eastAsia="cs-CZ"/>
        </w:rPr>
      </w:pPr>
      <w:r w:rsidRPr="00643CFF">
        <w:rPr>
          <w:rFonts w:asciiTheme="minorHAnsi" w:eastAsia="Times New Roman" w:hAnsiTheme="minorHAnsi" w:cs="Courier New"/>
          <w:lang w:eastAsia="cs-CZ"/>
        </w:rPr>
        <w:t xml:space="preserve">Financování studia v oborech Všeobecné a Zubní lékařství v souvislosti s požadavkem MZ ČR </w:t>
      </w:r>
    </w:p>
    <w:p w:rsidR="006E411C" w:rsidRPr="00643CFF" w:rsidRDefault="006E411C" w:rsidP="00643CF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Theme="minorHAnsi" w:eastAsia="Times New Roman" w:hAnsiTheme="minorHAnsi" w:cs="Courier New"/>
          <w:lang w:eastAsia="cs-CZ"/>
        </w:rPr>
      </w:pPr>
      <w:r w:rsidRPr="00643CFF">
        <w:rPr>
          <w:rFonts w:asciiTheme="minorHAnsi" w:eastAsia="Times New Roman" w:hAnsiTheme="minorHAnsi" w:cs="Courier New"/>
          <w:lang w:eastAsia="cs-CZ"/>
        </w:rPr>
        <w:t>navýšit počet absolventů</w:t>
      </w:r>
    </w:p>
    <w:p w:rsidR="006E411C" w:rsidRPr="00643CFF" w:rsidRDefault="006E411C" w:rsidP="00643CFF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lang w:eastAsia="cs-CZ"/>
        </w:rPr>
      </w:pPr>
      <w:r w:rsidRPr="00643CFF">
        <w:rPr>
          <w:rFonts w:asciiTheme="minorHAnsi" w:eastAsia="Times New Roman" w:hAnsiTheme="minorHAnsi" w:cs="Courier New"/>
          <w:lang w:eastAsia="cs-CZ"/>
        </w:rPr>
        <w:t>Projekty OP VVV</w:t>
      </w:r>
    </w:p>
    <w:p w:rsidR="006E411C" w:rsidRPr="00643CFF" w:rsidRDefault="006E411C" w:rsidP="00643CFF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lang w:eastAsia="cs-CZ"/>
        </w:rPr>
      </w:pPr>
      <w:r w:rsidRPr="00643CFF">
        <w:rPr>
          <w:rFonts w:asciiTheme="minorHAnsi" w:eastAsia="Times New Roman" w:hAnsiTheme="minorHAnsi" w:cs="Courier New"/>
          <w:lang w:eastAsia="cs-CZ"/>
        </w:rPr>
        <w:t xml:space="preserve">Informace děkana </w:t>
      </w:r>
    </w:p>
    <w:p w:rsidR="000A03E6" w:rsidRPr="00643CFF" w:rsidRDefault="006E411C" w:rsidP="00643CFF">
      <w:pPr>
        <w:pStyle w:val="Odstavecseseznamem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lang w:eastAsia="cs-CZ"/>
        </w:rPr>
      </w:pPr>
      <w:r w:rsidRPr="00643CFF">
        <w:rPr>
          <w:rFonts w:asciiTheme="minorHAnsi" w:eastAsia="Times New Roman" w:hAnsiTheme="minorHAnsi" w:cs="Courier New"/>
          <w:lang w:eastAsia="cs-CZ"/>
        </w:rPr>
        <w:t>Různé</w:t>
      </w:r>
    </w:p>
    <w:p w:rsidR="005E5651" w:rsidRPr="00643CFF" w:rsidRDefault="005E5651" w:rsidP="00643CF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Theme="minorHAnsi" w:eastAsia="Times New Roman" w:hAnsiTheme="minorHAnsi" w:cs="Courier New"/>
          <w:lang w:eastAsia="cs-CZ"/>
        </w:rPr>
      </w:pPr>
    </w:p>
    <w:p w:rsidR="000A03E6" w:rsidRPr="00643CFF" w:rsidRDefault="000A03E6" w:rsidP="00643CFF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643CFF">
        <w:rPr>
          <w:rFonts w:asciiTheme="minorHAnsi" w:hAnsiTheme="minorHAnsi"/>
          <w:b/>
        </w:rPr>
        <w:t>Zahájení</w:t>
      </w:r>
    </w:p>
    <w:p w:rsidR="009E66D8" w:rsidRPr="00643CFF" w:rsidRDefault="000A03E6" w:rsidP="00643C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643CFF">
        <w:rPr>
          <w:rFonts w:asciiTheme="minorHAnsi" w:hAnsiTheme="minorHAnsi"/>
          <w:sz w:val="22"/>
        </w:rPr>
        <w:t xml:space="preserve">Děkan LF UP prof. MUDr. Milan Kolář, Ph.D. s ředitelem FNOL doc. MUDr. Romanem Havlíkem, Ph.D. zahájili společnou poradu a přivítali přítomné </w:t>
      </w:r>
      <w:r w:rsidRPr="00643CFF">
        <w:rPr>
          <w:rFonts w:asciiTheme="minorHAnsi" w:hAnsiTheme="minorHAnsi"/>
          <w:color w:val="000000"/>
          <w:sz w:val="22"/>
        </w:rPr>
        <w:t xml:space="preserve">zástupce jednotlivých pracovišť LF UP a FNOL. </w:t>
      </w:r>
    </w:p>
    <w:p w:rsidR="009E66D8" w:rsidRPr="00643CFF" w:rsidRDefault="009E66D8" w:rsidP="00643CFF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EA3B27" w:rsidRPr="00643CFF" w:rsidRDefault="00EA3B27" w:rsidP="00643C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643CFF">
        <w:rPr>
          <w:rFonts w:asciiTheme="minorHAnsi" w:hAnsiTheme="minorHAnsi"/>
          <w:color w:val="000000"/>
          <w:sz w:val="22"/>
        </w:rPr>
        <w:t xml:space="preserve">V úvodu jednání proběhlo slavnostní předání bronzové medaile Za zásluhy o rozvoj UP (Pro merito) </w:t>
      </w:r>
      <w:r w:rsidR="009E66D8" w:rsidRPr="00643CFF">
        <w:rPr>
          <w:rFonts w:asciiTheme="minorHAnsi" w:hAnsiTheme="minorHAnsi"/>
          <w:color w:val="000000"/>
          <w:sz w:val="22"/>
        </w:rPr>
        <w:t xml:space="preserve">panu </w:t>
      </w:r>
      <w:r w:rsidRPr="00643CFF">
        <w:rPr>
          <w:rFonts w:asciiTheme="minorHAnsi" w:hAnsiTheme="minorHAnsi"/>
          <w:color w:val="000000"/>
          <w:sz w:val="22"/>
        </w:rPr>
        <w:t>prof. MUDr. Pavlu Horákovi, CSc.</w:t>
      </w:r>
      <w:r w:rsidR="00A85661" w:rsidRPr="00643CFF">
        <w:rPr>
          <w:rFonts w:asciiTheme="minorHAnsi" w:hAnsiTheme="minorHAnsi"/>
          <w:color w:val="000000"/>
          <w:sz w:val="22"/>
        </w:rPr>
        <w:t xml:space="preserve">, </w:t>
      </w:r>
      <w:r w:rsidRPr="00643CFF">
        <w:rPr>
          <w:rFonts w:asciiTheme="minorHAnsi" w:hAnsiTheme="minorHAnsi"/>
          <w:color w:val="000000"/>
          <w:sz w:val="22"/>
        </w:rPr>
        <w:t xml:space="preserve">zástupci </w:t>
      </w:r>
      <w:r w:rsidR="005A3856" w:rsidRPr="00643CFF">
        <w:rPr>
          <w:rFonts w:asciiTheme="minorHAnsi" w:hAnsiTheme="minorHAnsi"/>
          <w:color w:val="000000"/>
          <w:sz w:val="22"/>
        </w:rPr>
        <w:t xml:space="preserve">přednosty </w:t>
      </w:r>
      <w:r w:rsidRPr="00643CFF">
        <w:rPr>
          <w:rFonts w:asciiTheme="minorHAnsi" w:hAnsiTheme="minorHAnsi"/>
          <w:sz w:val="22"/>
        </w:rPr>
        <w:t xml:space="preserve">III. interní kliniky </w:t>
      </w:r>
      <w:r w:rsidRPr="00643CFF">
        <w:rPr>
          <w:rFonts w:asciiTheme="minorHAnsi" w:hAnsiTheme="minorHAnsi" w:cs="Tahoma"/>
          <w:sz w:val="22"/>
        </w:rPr>
        <w:t>nefrologické, revmatologické a endokrinologické</w:t>
      </w:r>
      <w:r w:rsidRPr="00643CFF">
        <w:rPr>
          <w:rFonts w:asciiTheme="minorHAnsi" w:hAnsiTheme="minorHAnsi"/>
          <w:sz w:val="22"/>
        </w:rPr>
        <w:t xml:space="preserve"> LF UP a FNOL</w:t>
      </w:r>
      <w:r w:rsidR="009E66D8" w:rsidRPr="00643CFF">
        <w:rPr>
          <w:rFonts w:asciiTheme="minorHAnsi" w:hAnsiTheme="minorHAnsi"/>
          <w:color w:val="000000"/>
          <w:sz w:val="22"/>
        </w:rPr>
        <w:t>, u příležitosti jeho významného životního jubilea.</w:t>
      </w:r>
      <w:r w:rsidRPr="00643CFF">
        <w:rPr>
          <w:rFonts w:asciiTheme="minorHAnsi" w:hAnsiTheme="minorHAnsi"/>
          <w:color w:val="000000"/>
          <w:sz w:val="22"/>
        </w:rPr>
        <w:t xml:space="preserve"> Děkan LF UP a ředitel FNOL </w:t>
      </w:r>
      <w:r w:rsidR="00A85661" w:rsidRPr="00643CFF">
        <w:rPr>
          <w:rFonts w:asciiTheme="minorHAnsi" w:hAnsiTheme="minorHAnsi"/>
          <w:color w:val="000000"/>
          <w:sz w:val="22"/>
        </w:rPr>
        <w:t>p</w:t>
      </w:r>
      <w:r w:rsidR="00A85661" w:rsidRPr="00643CFF">
        <w:rPr>
          <w:rFonts w:asciiTheme="minorHAnsi" w:hAnsiTheme="minorHAnsi"/>
          <w:sz w:val="22"/>
        </w:rPr>
        <w:t xml:space="preserve">oděkovali jmenovanému za dosavadní práci ve prospěch LF UP i FNOL a do dalších let mu popřáli hodně </w:t>
      </w:r>
      <w:r w:rsidR="00A85661" w:rsidRPr="00643CFF">
        <w:rPr>
          <w:rFonts w:asciiTheme="minorHAnsi" w:hAnsiTheme="minorHAnsi"/>
          <w:color w:val="000000"/>
          <w:sz w:val="22"/>
        </w:rPr>
        <w:t>štěstí, zdraví a úspěchů v osobním i profesním životě.</w:t>
      </w:r>
    </w:p>
    <w:p w:rsidR="000A03E6" w:rsidRPr="00643CFF" w:rsidRDefault="000A03E6" w:rsidP="00643CFF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643CFF">
        <w:rPr>
          <w:rFonts w:asciiTheme="minorHAnsi" w:hAnsiTheme="minorHAnsi"/>
          <w:b/>
        </w:rPr>
        <w:t>Informace ředitele FNOL</w:t>
      </w:r>
      <w:r w:rsidR="00FF5E40">
        <w:rPr>
          <w:rFonts w:asciiTheme="minorHAnsi" w:hAnsiTheme="minorHAnsi"/>
          <w:b/>
        </w:rPr>
        <w:t xml:space="preserve"> – viz příloha č. 1</w:t>
      </w:r>
    </w:p>
    <w:p w:rsidR="003A0C33" w:rsidRPr="003A0C33" w:rsidRDefault="000A03E6" w:rsidP="003A0C33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 xml:space="preserve">Ředitel FNOL </w:t>
      </w:r>
      <w:r w:rsidR="00FA6679" w:rsidRPr="00643CFF">
        <w:rPr>
          <w:rFonts w:asciiTheme="minorHAnsi" w:hAnsiTheme="minorHAnsi"/>
        </w:rPr>
        <w:t>doc. MUDr. Roman Havlík, Ph.D.</w:t>
      </w:r>
      <w:r w:rsidR="003A0C33">
        <w:rPr>
          <w:rFonts w:asciiTheme="minorHAnsi" w:hAnsiTheme="minorHAnsi"/>
        </w:rPr>
        <w:t xml:space="preserve"> ú</w:t>
      </w:r>
      <w:r w:rsidR="003A0C33" w:rsidRPr="003A0C33">
        <w:rPr>
          <w:rFonts w:asciiTheme="minorHAnsi" w:hAnsiTheme="minorHAnsi"/>
        </w:rPr>
        <w:t xml:space="preserve">vodem informoval, že se v průběhu letošního podzimu uskuteční </w:t>
      </w:r>
      <w:r w:rsidR="00002813">
        <w:rPr>
          <w:rFonts w:asciiTheme="minorHAnsi" w:hAnsiTheme="minorHAnsi"/>
        </w:rPr>
        <w:t>přibližně</w:t>
      </w:r>
      <w:r w:rsidR="003A0C33" w:rsidRPr="003A0C33">
        <w:rPr>
          <w:rFonts w:asciiTheme="minorHAnsi" w:hAnsiTheme="minorHAnsi"/>
        </w:rPr>
        <w:t xml:space="preserve"> 15 </w:t>
      </w:r>
      <w:r w:rsidR="00002813">
        <w:rPr>
          <w:rFonts w:asciiTheme="minorHAnsi" w:hAnsiTheme="minorHAnsi"/>
        </w:rPr>
        <w:t>výběrových řízení</w:t>
      </w:r>
      <w:r w:rsidR="007C5EDC">
        <w:rPr>
          <w:rFonts w:asciiTheme="minorHAnsi" w:hAnsiTheme="minorHAnsi"/>
        </w:rPr>
        <w:t xml:space="preserve"> na přednosty/</w:t>
      </w:r>
      <w:r w:rsidR="003A0C33" w:rsidRPr="003A0C33">
        <w:rPr>
          <w:rFonts w:asciiTheme="minorHAnsi" w:hAnsiTheme="minorHAnsi"/>
        </w:rPr>
        <w:t>zástupce přednostů pro LP/primáře samostatných oddělení, konkrétně se jedná o pracoviště: OKB, PATOL, NEUR, PRAC, KCHIR, DK, TRAU, GER, NOVO, KNM, 2IK, OČNÍ, UROL a 3IK. Upozornil, že mimo hlavní kritéria bude brát výběrová komise v potaz i skutečnost, do jaké míry je soukromá ambulance, ve které uchazeč v Olomouci působí, konkurenční vůči FNOL.</w:t>
      </w:r>
    </w:p>
    <w:p w:rsidR="003A0C33" w:rsidRDefault="003A0C33" w:rsidP="003A0C33">
      <w:p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color w:val="00529C"/>
          <w:kern w:val="23"/>
          <w:sz w:val="21"/>
          <w:szCs w:val="21"/>
        </w:rPr>
      </w:pPr>
    </w:p>
    <w:p w:rsidR="003A0C33" w:rsidRPr="003A0C33" w:rsidRDefault="003A0C33" w:rsidP="003A0C33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Ředitel FNOL doc. MUDr. Roman Havlík, Ph.D.</w:t>
      </w:r>
      <w:r>
        <w:rPr>
          <w:rFonts w:asciiTheme="minorHAnsi" w:hAnsiTheme="minorHAnsi"/>
        </w:rPr>
        <w:t xml:space="preserve"> p</w:t>
      </w:r>
      <w:r w:rsidRPr="003A0C33">
        <w:rPr>
          <w:rFonts w:asciiTheme="minorHAnsi" w:hAnsiTheme="minorHAnsi"/>
        </w:rPr>
        <w:t>ředstavil nové vedení Kliniky anesteziologie, resuscitace a intenzivní medicíny. Od 1.</w:t>
      </w:r>
      <w:r w:rsidR="008E1BD5">
        <w:rPr>
          <w:rFonts w:asciiTheme="minorHAnsi" w:hAnsiTheme="minorHAnsi"/>
        </w:rPr>
        <w:t xml:space="preserve"> </w:t>
      </w:r>
      <w:r w:rsidRPr="003A0C33">
        <w:rPr>
          <w:rFonts w:asciiTheme="minorHAnsi" w:hAnsiTheme="minorHAnsi"/>
        </w:rPr>
        <w:t>7.</w:t>
      </w:r>
      <w:r w:rsidR="008E1BD5">
        <w:rPr>
          <w:rFonts w:asciiTheme="minorHAnsi" w:hAnsiTheme="minorHAnsi"/>
        </w:rPr>
        <w:t xml:space="preserve"> </w:t>
      </w:r>
      <w:r w:rsidRPr="003A0C33">
        <w:rPr>
          <w:rFonts w:asciiTheme="minorHAnsi" w:hAnsiTheme="minorHAnsi"/>
        </w:rPr>
        <w:t>2016 byla vedením tohoto pracoviště pověřena MUDr. Olga Klementová, Ph.D. Společně s děkanem LF UP prof. MUDr. Milanem Kolářem, Ph.D. jí popřál mnoho úspěchů v nové funkci.</w:t>
      </w:r>
    </w:p>
    <w:p w:rsidR="003A0C33" w:rsidRDefault="003A0C33" w:rsidP="003A0C33">
      <w:pPr>
        <w:autoSpaceDE w:val="0"/>
        <w:autoSpaceDN w:val="0"/>
        <w:adjustRightInd w:val="0"/>
        <w:spacing w:after="0" w:line="240" w:lineRule="auto"/>
        <w:ind w:left="1353"/>
        <w:contextualSpacing w:val="0"/>
        <w:rPr>
          <w:rFonts w:cs="Arial"/>
          <w:color w:val="00529C"/>
          <w:kern w:val="23"/>
          <w:sz w:val="21"/>
          <w:szCs w:val="21"/>
        </w:rPr>
      </w:pPr>
    </w:p>
    <w:p w:rsidR="003A0C33" w:rsidRPr="003A0C33" w:rsidRDefault="003A0C33" w:rsidP="003A0C33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Ředitel FNOL doc. MUDr. Roman Havlík, Ph.D.</w:t>
      </w:r>
      <w:r>
        <w:rPr>
          <w:rFonts w:asciiTheme="minorHAnsi" w:hAnsiTheme="minorHAnsi"/>
        </w:rPr>
        <w:t xml:space="preserve"> i</w:t>
      </w:r>
      <w:r w:rsidRPr="003A0C33">
        <w:rPr>
          <w:rFonts w:asciiTheme="minorHAnsi" w:hAnsiTheme="minorHAnsi"/>
        </w:rPr>
        <w:t>nformoval, že tento týden proběhne úvodní jednání pracovní skupiny ohledně využití moderní IT technologie ve FNOL s cílem zoptimalizovat a zjednodušit každodenní rutinní postupy/vnitřní procesy a postupně zavést bezpapírovou nemocnici.</w:t>
      </w:r>
    </w:p>
    <w:p w:rsidR="003A0C33" w:rsidRPr="003A0C33" w:rsidRDefault="003A0C33" w:rsidP="003A0C33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lastRenderedPageBreak/>
        <w:t>Ředitel FNOL doc. MUDr. Roman Havlík, Ph.D.</w:t>
      </w:r>
      <w:r>
        <w:rPr>
          <w:rFonts w:asciiTheme="minorHAnsi" w:hAnsiTheme="minorHAnsi"/>
        </w:rPr>
        <w:t xml:space="preserve"> u</w:t>
      </w:r>
      <w:r w:rsidRPr="003A0C33">
        <w:rPr>
          <w:rFonts w:asciiTheme="minorHAnsi" w:hAnsiTheme="minorHAnsi"/>
        </w:rPr>
        <w:t xml:space="preserve">pozornil na opakované případy nahlížení zaměstnanců do zdravotnické dokumentace svých kolegů či jejich rodinných příslušníků. Na základě nahlášení podezření zaměstnance provede úsek IT kontrolu. Pokud se podezření potvrdí, bude </w:t>
      </w:r>
      <w:r w:rsidR="00045FC4">
        <w:rPr>
          <w:rFonts w:asciiTheme="minorHAnsi" w:hAnsiTheme="minorHAnsi"/>
        </w:rPr>
        <w:t>tento přestupek hodnocen jako hrubé porušení pracovní kázně</w:t>
      </w:r>
      <w:r w:rsidR="008E1BD5">
        <w:rPr>
          <w:rFonts w:asciiTheme="minorHAnsi" w:hAnsiTheme="minorHAnsi"/>
        </w:rPr>
        <w:t xml:space="preserve"> a budou z něj vůči zaměstnanci vyvozeny důsledky</w:t>
      </w:r>
      <w:r w:rsidRPr="003A0C33">
        <w:rPr>
          <w:rFonts w:asciiTheme="minorHAnsi" w:hAnsiTheme="minorHAnsi"/>
        </w:rPr>
        <w:t>. Požádal vedoucí pracovníky zdravotnických pracovišť, aby své podřízené v tomto směru instruovali.</w:t>
      </w:r>
    </w:p>
    <w:p w:rsidR="003A0C33" w:rsidRDefault="003A0C33" w:rsidP="003A0C33">
      <w:pPr>
        <w:pStyle w:val="Bezmezer"/>
        <w:jc w:val="both"/>
        <w:rPr>
          <w:rFonts w:asciiTheme="minorHAnsi" w:hAnsiTheme="minorHAnsi"/>
        </w:rPr>
      </w:pPr>
    </w:p>
    <w:p w:rsidR="003A0C33" w:rsidRPr="003A0C33" w:rsidRDefault="003A0C33" w:rsidP="003A0C33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Ředitel FNOL doc. MUDr. Roman Havlík, Ph.D.</w:t>
      </w:r>
      <w:r>
        <w:rPr>
          <w:rFonts w:asciiTheme="minorHAnsi" w:hAnsiTheme="minorHAnsi"/>
        </w:rPr>
        <w:t xml:space="preserve"> s</w:t>
      </w:r>
      <w:r w:rsidRPr="003A0C33">
        <w:rPr>
          <w:rFonts w:asciiTheme="minorHAnsi" w:hAnsiTheme="minorHAnsi"/>
        </w:rPr>
        <w:t xml:space="preserve">eznámil zúčastněné s harmonogramem další fáze projektu Potrubní pošty - byly dokončeny hrubé montážní a stavební práce a bylo započato s individuálním </w:t>
      </w:r>
      <w:proofErr w:type="spellStart"/>
      <w:r w:rsidRPr="003A0C33">
        <w:rPr>
          <w:rFonts w:asciiTheme="minorHAnsi" w:hAnsiTheme="minorHAnsi"/>
        </w:rPr>
        <w:t>odzkušováním</w:t>
      </w:r>
      <w:proofErr w:type="spellEnd"/>
      <w:r w:rsidRPr="003A0C33">
        <w:rPr>
          <w:rFonts w:asciiTheme="minorHAnsi" w:hAnsiTheme="minorHAnsi"/>
        </w:rPr>
        <w:t xml:space="preserve"> jednotlivých větví. Přibližně v pol</w:t>
      </w:r>
      <w:r w:rsidR="008E1BD5">
        <w:rPr>
          <w:rFonts w:asciiTheme="minorHAnsi" w:hAnsiTheme="minorHAnsi"/>
        </w:rPr>
        <w:t>ovině</w:t>
      </w:r>
      <w:r w:rsidRPr="003A0C33">
        <w:rPr>
          <w:rFonts w:asciiTheme="minorHAnsi" w:hAnsiTheme="minorHAnsi"/>
        </w:rPr>
        <w:t xml:space="preserve"> listopadu 2016 </w:t>
      </w:r>
      <w:r w:rsidR="00905E7C">
        <w:rPr>
          <w:rFonts w:asciiTheme="minorHAnsi" w:hAnsiTheme="minorHAnsi"/>
        </w:rPr>
        <w:t>bude zahájeno</w:t>
      </w:r>
      <w:r w:rsidRPr="003A0C33">
        <w:rPr>
          <w:rFonts w:asciiTheme="minorHAnsi" w:hAnsiTheme="minorHAnsi"/>
        </w:rPr>
        <w:t xml:space="preserve"> stavební řízení za účelem uvedení do</w:t>
      </w:r>
      <w:r w:rsidR="00045FC4">
        <w:rPr>
          <w:rFonts w:asciiTheme="minorHAnsi" w:hAnsiTheme="minorHAnsi"/>
        </w:rPr>
        <w:t xml:space="preserve"> zkuše</w:t>
      </w:r>
      <w:r w:rsidRPr="003A0C33">
        <w:rPr>
          <w:rFonts w:asciiTheme="minorHAnsi" w:hAnsiTheme="minorHAnsi"/>
        </w:rPr>
        <w:t>bního provozu. Ostrý provoz Potrubní pošty by měl být zahájen začátkem ledna 2017. Doplnil, že součástí centrálního nádraží Potrubní pošty bude i nová telefonní ústředna.</w:t>
      </w:r>
    </w:p>
    <w:p w:rsidR="003A0C33" w:rsidRDefault="003A0C33" w:rsidP="003A0C33">
      <w:pPr>
        <w:pStyle w:val="Bezmezer"/>
        <w:jc w:val="both"/>
        <w:rPr>
          <w:rFonts w:asciiTheme="minorHAnsi" w:hAnsiTheme="minorHAnsi"/>
        </w:rPr>
      </w:pPr>
    </w:p>
    <w:p w:rsidR="003A0C33" w:rsidRPr="003A0C33" w:rsidRDefault="003A0C33" w:rsidP="003A0C33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Ředitel FNOL doc. MUDr. Roman Havlík, Ph.D.</w:t>
      </w:r>
      <w:r>
        <w:rPr>
          <w:rFonts w:asciiTheme="minorHAnsi" w:hAnsiTheme="minorHAnsi"/>
        </w:rPr>
        <w:t xml:space="preserve"> i</w:t>
      </w:r>
      <w:r w:rsidRPr="003A0C33">
        <w:rPr>
          <w:rFonts w:asciiTheme="minorHAnsi" w:hAnsiTheme="minorHAnsi"/>
        </w:rPr>
        <w:t>nformoval o dokončení investiční akce „FN Olomouc – Fasáda a bezbariérovost Kliniky zubního lékařství“. Slavnostní otevření zrekonstruované budovy za účasti zástupců města, kraje a médií proběhne ve středu 26.</w:t>
      </w:r>
      <w:r w:rsidR="00045FC4">
        <w:rPr>
          <w:rFonts w:asciiTheme="minorHAnsi" w:hAnsiTheme="minorHAnsi"/>
        </w:rPr>
        <w:t xml:space="preserve"> </w:t>
      </w:r>
      <w:r w:rsidRPr="003A0C33">
        <w:rPr>
          <w:rFonts w:asciiTheme="minorHAnsi" w:hAnsiTheme="minorHAnsi"/>
        </w:rPr>
        <w:t>10.</w:t>
      </w:r>
      <w:r w:rsidR="00045FC4">
        <w:rPr>
          <w:rFonts w:asciiTheme="minorHAnsi" w:hAnsiTheme="minorHAnsi"/>
        </w:rPr>
        <w:t xml:space="preserve"> </w:t>
      </w:r>
      <w:r w:rsidRPr="003A0C33">
        <w:rPr>
          <w:rFonts w:asciiTheme="minorHAnsi" w:hAnsiTheme="minorHAnsi"/>
        </w:rPr>
        <w:t>2016 v 10h před budovou KZL na ul. Palackého. S touto informací zároveň pozval všechny přítomné k účasti na této akci.</w:t>
      </w:r>
    </w:p>
    <w:p w:rsidR="003A0C33" w:rsidRDefault="003A0C33" w:rsidP="003A0C33">
      <w:pPr>
        <w:pStyle w:val="Bezmezer"/>
        <w:jc w:val="both"/>
        <w:rPr>
          <w:rFonts w:asciiTheme="minorHAnsi" w:hAnsiTheme="minorHAnsi"/>
        </w:rPr>
      </w:pPr>
    </w:p>
    <w:p w:rsidR="003A0C33" w:rsidRPr="003A0C33" w:rsidRDefault="003A0C33" w:rsidP="003A0C33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Ředitel FNOL doc. MUDr. Roman Havlík, Ph.D.</w:t>
      </w:r>
      <w:r>
        <w:rPr>
          <w:rFonts w:asciiTheme="minorHAnsi" w:hAnsiTheme="minorHAnsi"/>
        </w:rPr>
        <w:t xml:space="preserve"> i</w:t>
      </w:r>
      <w:r w:rsidRPr="003A0C33">
        <w:rPr>
          <w:rFonts w:asciiTheme="minorHAnsi" w:hAnsiTheme="minorHAnsi"/>
        </w:rPr>
        <w:t xml:space="preserve">nformoval o pravidelné účasti našich lékařů na humanitárních misích podporovaných MVČR. Kromě hlavní myšlenky </w:t>
      </w:r>
      <w:r w:rsidR="008E1BD5">
        <w:rPr>
          <w:rFonts w:asciiTheme="minorHAnsi" w:hAnsiTheme="minorHAnsi"/>
        </w:rPr>
        <w:t>zajistit lidem neodkladnou lékařskou péči</w:t>
      </w:r>
      <w:r w:rsidRPr="003A0C33">
        <w:rPr>
          <w:rFonts w:asciiTheme="minorHAnsi" w:hAnsiTheme="minorHAnsi"/>
        </w:rPr>
        <w:t xml:space="preserve"> v oblastech postižených válečnými konflikty či přírodními katastrofami vyzdvihl i výbornou reprezentaci naší nemocnice v zahraničí. Doplnil, že vedení FNOL bude podporovat účast našich lékařů v maximálně dvou humanitárních misích ročně. V letošním roce na jaře se naši lékaři účastnili mise v Jordánsku a na podzim odjíždí do Kurdistánu.</w:t>
      </w:r>
    </w:p>
    <w:p w:rsidR="003A0C33" w:rsidRDefault="003A0C33" w:rsidP="003A0C33">
      <w:pPr>
        <w:pStyle w:val="Bezmezer"/>
        <w:jc w:val="both"/>
        <w:rPr>
          <w:rFonts w:asciiTheme="minorHAnsi" w:hAnsiTheme="minorHAnsi"/>
        </w:rPr>
      </w:pPr>
    </w:p>
    <w:p w:rsidR="003A0C33" w:rsidRPr="003A0C33" w:rsidRDefault="003A0C33" w:rsidP="003A0C33">
      <w:pPr>
        <w:pStyle w:val="Bezmezer"/>
        <w:jc w:val="both"/>
        <w:rPr>
          <w:rFonts w:asciiTheme="minorHAnsi" w:hAnsiTheme="minorHAnsi"/>
        </w:rPr>
      </w:pPr>
      <w:r w:rsidRPr="003A0C33">
        <w:rPr>
          <w:rFonts w:asciiTheme="minorHAnsi" w:hAnsiTheme="minorHAnsi"/>
        </w:rPr>
        <w:t>Ředitel FNOL</w:t>
      </w:r>
      <w:r w:rsidR="00045FC4">
        <w:rPr>
          <w:rFonts w:asciiTheme="minorHAnsi" w:hAnsiTheme="minorHAnsi"/>
        </w:rPr>
        <w:t xml:space="preserve"> </w:t>
      </w:r>
      <w:r w:rsidR="00045FC4" w:rsidRPr="00643CFF">
        <w:rPr>
          <w:rFonts w:asciiTheme="minorHAnsi" w:hAnsiTheme="minorHAnsi"/>
        </w:rPr>
        <w:t>doc. MUDr. Roman Havlík, Ph.D.</w:t>
      </w:r>
      <w:r w:rsidR="00045FC4">
        <w:rPr>
          <w:rFonts w:asciiTheme="minorHAnsi" w:hAnsiTheme="minorHAnsi"/>
        </w:rPr>
        <w:t xml:space="preserve"> </w:t>
      </w:r>
      <w:r w:rsidRPr="003A0C33">
        <w:rPr>
          <w:rFonts w:asciiTheme="minorHAnsi" w:hAnsiTheme="minorHAnsi"/>
        </w:rPr>
        <w:t>informoval o zahraniční služební cestě v </w:t>
      </w:r>
      <w:proofErr w:type="spellStart"/>
      <w:r w:rsidRPr="003A0C33">
        <w:rPr>
          <w:rFonts w:asciiTheme="minorHAnsi" w:hAnsiTheme="minorHAnsi"/>
        </w:rPr>
        <w:t>Kunmingu</w:t>
      </w:r>
      <w:proofErr w:type="spellEnd"/>
      <w:r w:rsidRPr="003A0C33">
        <w:rPr>
          <w:rFonts w:asciiTheme="minorHAnsi" w:hAnsiTheme="minorHAnsi"/>
        </w:rPr>
        <w:t xml:space="preserve"> (ČLR), kterou absolvoval spolu s dalšími 8 lékaři z FNOL v rámci partnerské spolupráce města Olomouc s tímto městem za účelem studijní stáže v oblasti Tradiční čínské medicíny.</w:t>
      </w:r>
    </w:p>
    <w:p w:rsidR="003A0C33" w:rsidRDefault="003A0C33" w:rsidP="003A0C33">
      <w:pPr>
        <w:pStyle w:val="Bezmezer"/>
        <w:jc w:val="both"/>
        <w:rPr>
          <w:rFonts w:asciiTheme="minorHAnsi" w:hAnsiTheme="minorHAnsi"/>
        </w:rPr>
      </w:pPr>
    </w:p>
    <w:p w:rsidR="003A0C33" w:rsidRPr="003A0C33" w:rsidRDefault="003A0C33" w:rsidP="003A0C33">
      <w:pPr>
        <w:pStyle w:val="Bezmezer"/>
        <w:jc w:val="both"/>
        <w:rPr>
          <w:rFonts w:asciiTheme="minorHAnsi" w:hAnsiTheme="minorHAnsi"/>
        </w:rPr>
      </w:pPr>
      <w:r w:rsidRPr="003A0C33">
        <w:rPr>
          <w:rFonts w:asciiTheme="minorHAnsi" w:hAnsiTheme="minorHAnsi"/>
        </w:rPr>
        <w:t xml:space="preserve">Ředitel FNOL </w:t>
      </w:r>
      <w:r w:rsidR="00045FC4" w:rsidRPr="00643CFF">
        <w:rPr>
          <w:rFonts w:asciiTheme="minorHAnsi" w:hAnsiTheme="minorHAnsi"/>
        </w:rPr>
        <w:t>doc. MUDr. Roman Havlík, Ph.D.</w:t>
      </w:r>
      <w:r w:rsidR="00045FC4">
        <w:rPr>
          <w:rFonts w:asciiTheme="minorHAnsi" w:hAnsiTheme="minorHAnsi"/>
        </w:rPr>
        <w:t xml:space="preserve"> </w:t>
      </w:r>
      <w:r w:rsidRPr="003A0C33">
        <w:rPr>
          <w:rFonts w:asciiTheme="minorHAnsi" w:hAnsiTheme="minorHAnsi"/>
        </w:rPr>
        <w:t xml:space="preserve">předal slovo náměstkyni léčebné péče MUDr. </w:t>
      </w:r>
      <w:proofErr w:type="spellStart"/>
      <w:r w:rsidRPr="003A0C33">
        <w:rPr>
          <w:rFonts w:asciiTheme="minorHAnsi" w:hAnsiTheme="minorHAnsi"/>
        </w:rPr>
        <w:t>Eleni</w:t>
      </w:r>
      <w:proofErr w:type="spellEnd"/>
      <w:r w:rsidRPr="003A0C33">
        <w:rPr>
          <w:rFonts w:asciiTheme="minorHAnsi" w:hAnsiTheme="minorHAnsi"/>
        </w:rPr>
        <w:t xml:space="preserve"> </w:t>
      </w:r>
      <w:proofErr w:type="spellStart"/>
      <w:r w:rsidRPr="003A0C33">
        <w:rPr>
          <w:rFonts w:asciiTheme="minorHAnsi" w:hAnsiTheme="minorHAnsi"/>
        </w:rPr>
        <w:t>Mikuškové</w:t>
      </w:r>
      <w:proofErr w:type="spellEnd"/>
      <w:r w:rsidRPr="003A0C33">
        <w:rPr>
          <w:rFonts w:asciiTheme="minorHAnsi" w:hAnsiTheme="minorHAnsi"/>
        </w:rPr>
        <w:t>, která informovala o 2. ročníku Absolventského programu FNOL a LF UP 2016/2017.</w:t>
      </w:r>
      <w:r w:rsidR="00253723">
        <w:rPr>
          <w:rFonts w:asciiTheme="minorHAnsi" w:hAnsiTheme="minorHAnsi"/>
        </w:rPr>
        <w:t xml:space="preserve"> </w:t>
      </w:r>
      <w:r w:rsidRPr="003A0C33">
        <w:rPr>
          <w:rFonts w:asciiTheme="minorHAnsi" w:hAnsiTheme="minorHAnsi"/>
        </w:rPr>
        <w:t>Vyjádřila spokojenost nad výběrem uchazečů do tohoto ročníku a požádala vedoucí zaměstnance všech zdrav</w:t>
      </w:r>
      <w:r w:rsidR="008E1BD5">
        <w:rPr>
          <w:rFonts w:asciiTheme="minorHAnsi" w:hAnsiTheme="minorHAnsi"/>
        </w:rPr>
        <w:t>otnických</w:t>
      </w:r>
      <w:r w:rsidRPr="003A0C33">
        <w:rPr>
          <w:rFonts w:asciiTheme="minorHAnsi" w:hAnsiTheme="minorHAnsi"/>
        </w:rPr>
        <w:t xml:space="preserve"> pracovišť o součinnost a uvolňování mladých lékařů z pracovišť na přednášky. Zároveň všem poděkovala za spolupráci v loňském ročníku AP.</w:t>
      </w:r>
    </w:p>
    <w:p w:rsidR="003A0C33" w:rsidRPr="003A0C33" w:rsidRDefault="003A0C33" w:rsidP="003A0C33">
      <w:pPr>
        <w:pStyle w:val="Bezmezer"/>
        <w:jc w:val="both"/>
        <w:rPr>
          <w:rFonts w:asciiTheme="minorHAnsi" w:hAnsiTheme="minorHAnsi"/>
        </w:rPr>
      </w:pPr>
      <w:r w:rsidRPr="003A0C33">
        <w:rPr>
          <w:rFonts w:asciiTheme="minorHAnsi" w:hAnsiTheme="minorHAnsi"/>
        </w:rPr>
        <w:t xml:space="preserve">Informovala, že FNOL </w:t>
      </w:r>
      <w:r w:rsidR="00905E7C" w:rsidRPr="003A0C33">
        <w:rPr>
          <w:rFonts w:asciiTheme="minorHAnsi" w:hAnsiTheme="minorHAnsi"/>
        </w:rPr>
        <w:t xml:space="preserve">se chce </w:t>
      </w:r>
      <w:r w:rsidRPr="003A0C33">
        <w:rPr>
          <w:rFonts w:asciiTheme="minorHAnsi" w:hAnsiTheme="minorHAnsi"/>
        </w:rPr>
        <w:t>stát od 1.</w:t>
      </w:r>
      <w:r w:rsidR="00045FC4">
        <w:rPr>
          <w:rFonts w:asciiTheme="minorHAnsi" w:hAnsiTheme="minorHAnsi"/>
        </w:rPr>
        <w:t xml:space="preserve"> </w:t>
      </w:r>
      <w:r w:rsidRPr="003A0C33">
        <w:rPr>
          <w:rFonts w:asciiTheme="minorHAnsi" w:hAnsiTheme="minorHAnsi"/>
        </w:rPr>
        <w:t>1.</w:t>
      </w:r>
      <w:r w:rsidR="00045FC4">
        <w:rPr>
          <w:rFonts w:asciiTheme="minorHAnsi" w:hAnsiTheme="minorHAnsi"/>
        </w:rPr>
        <w:t xml:space="preserve"> </w:t>
      </w:r>
      <w:r w:rsidRPr="003A0C33">
        <w:rPr>
          <w:rFonts w:asciiTheme="minorHAnsi" w:hAnsiTheme="minorHAnsi"/>
        </w:rPr>
        <w:t xml:space="preserve">2017 </w:t>
      </w:r>
      <w:r w:rsidR="00D5752E">
        <w:rPr>
          <w:rFonts w:asciiTheme="minorHAnsi" w:hAnsiTheme="minorHAnsi"/>
        </w:rPr>
        <w:t>n</w:t>
      </w:r>
      <w:r w:rsidRPr="003A0C33">
        <w:rPr>
          <w:rFonts w:asciiTheme="minorHAnsi" w:hAnsiTheme="minorHAnsi"/>
        </w:rPr>
        <w:t>ekuřáckou nemocnicí, tj. pracovištěm, které bude podporovat nekuřáctví v pracovní době. Od srpna 2016 se stala FNOL členem ENSH (</w:t>
      </w:r>
      <w:proofErr w:type="spellStart"/>
      <w:r w:rsidRPr="003A0C33">
        <w:rPr>
          <w:rFonts w:asciiTheme="minorHAnsi" w:hAnsiTheme="minorHAnsi"/>
        </w:rPr>
        <w:t>Global</w:t>
      </w:r>
      <w:proofErr w:type="spellEnd"/>
      <w:r w:rsidRPr="003A0C33">
        <w:rPr>
          <w:rFonts w:asciiTheme="minorHAnsi" w:hAnsiTheme="minorHAnsi"/>
        </w:rPr>
        <w:t xml:space="preserve"> Network </w:t>
      </w:r>
      <w:proofErr w:type="spellStart"/>
      <w:r w:rsidRPr="003A0C33">
        <w:rPr>
          <w:rFonts w:asciiTheme="minorHAnsi" w:hAnsiTheme="minorHAnsi"/>
        </w:rPr>
        <w:t>for</w:t>
      </w:r>
      <w:proofErr w:type="spellEnd"/>
      <w:r w:rsidRPr="003A0C33">
        <w:rPr>
          <w:rFonts w:asciiTheme="minorHAnsi" w:hAnsiTheme="minorHAnsi"/>
        </w:rPr>
        <w:t xml:space="preserve"> </w:t>
      </w:r>
      <w:proofErr w:type="spellStart"/>
      <w:r w:rsidRPr="003A0C33">
        <w:rPr>
          <w:rFonts w:asciiTheme="minorHAnsi" w:hAnsiTheme="minorHAnsi"/>
        </w:rPr>
        <w:t>Tobacco</w:t>
      </w:r>
      <w:proofErr w:type="spellEnd"/>
      <w:r w:rsidRPr="003A0C33">
        <w:rPr>
          <w:rFonts w:asciiTheme="minorHAnsi" w:hAnsiTheme="minorHAnsi"/>
        </w:rPr>
        <w:t xml:space="preserve"> Free </w:t>
      </w:r>
      <w:proofErr w:type="spellStart"/>
      <w:r w:rsidRPr="003A0C33">
        <w:rPr>
          <w:rFonts w:asciiTheme="minorHAnsi" w:hAnsiTheme="minorHAnsi"/>
        </w:rPr>
        <w:t>Health</w:t>
      </w:r>
      <w:proofErr w:type="spellEnd"/>
      <w:r w:rsidRPr="003A0C33">
        <w:rPr>
          <w:rFonts w:asciiTheme="minorHAnsi" w:hAnsiTheme="minorHAnsi"/>
        </w:rPr>
        <w:t xml:space="preserve"> Care </w:t>
      </w:r>
      <w:proofErr w:type="spellStart"/>
      <w:r w:rsidRPr="003A0C33">
        <w:rPr>
          <w:rFonts w:asciiTheme="minorHAnsi" w:hAnsiTheme="minorHAnsi"/>
        </w:rPr>
        <w:t>Services</w:t>
      </w:r>
      <w:proofErr w:type="spellEnd"/>
      <w:r w:rsidRPr="003A0C33">
        <w:rPr>
          <w:rFonts w:asciiTheme="minorHAnsi" w:hAnsiTheme="minorHAnsi"/>
        </w:rPr>
        <w:t>). Požádala vedoucí pracovníky, aby v myšlence nekuřáctví podporovali a působili na své podřízené zaměstnance.</w:t>
      </w:r>
    </w:p>
    <w:p w:rsidR="003A0C33" w:rsidRDefault="003A0C33" w:rsidP="003A0C33">
      <w:pPr>
        <w:pStyle w:val="Bezmezer"/>
        <w:jc w:val="both"/>
        <w:rPr>
          <w:rFonts w:asciiTheme="minorHAnsi" w:hAnsiTheme="minorHAnsi"/>
        </w:rPr>
      </w:pPr>
    </w:p>
    <w:p w:rsidR="003A0C33" w:rsidRPr="003A0C33" w:rsidRDefault="003A0C33" w:rsidP="003A0C33">
      <w:pPr>
        <w:pStyle w:val="Bezmezer"/>
        <w:jc w:val="both"/>
        <w:rPr>
          <w:rFonts w:asciiTheme="minorHAnsi" w:hAnsiTheme="minorHAnsi"/>
        </w:rPr>
      </w:pPr>
      <w:r w:rsidRPr="003A0C33">
        <w:rPr>
          <w:rFonts w:asciiTheme="minorHAnsi" w:hAnsiTheme="minorHAnsi"/>
        </w:rPr>
        <w:t xml:space="preserve">Ředitel FNOL </w:t>
      </w:r>
      <w:r w:rsidR="00045FC4" w:rsidRPr="00643CFF">
        <w:rPr>
          <w:rFonts w:asciiTheme="minorHAnsi" w:hAnsiTheme="minorHAnsi"/>
        </w:rPr>
        <w:t>doc. MUDr. Roman Havlík, Ph.D.</w:t>
      </w:r>
      <w:r w:rsidR="00045FC4">
        <w:rPr>
          <w:rFonts w:asciiTheme="minorHAnsi" w:hAnsiTheme="minorHAnsi"/>
        </w:rPr>
        <w:t xml:space="preserve"> </w:t>
      </w:r>
      <w:r w:rsidRPr="003A0C33">
        <w:rPr>
          <w:rFonts w:asciiTheme="minorHAnsi" w:hAnsiTheme="minorHAnsi"/>
        </w:rPr>
        <w:t xml:space="preserve">dále předal slovo personálnímu náměstkovi Mgr. Jaroslavu </w:t>
      </w:r>
      <w:proofErr w:type="spellStart"/>
      <w:r w:rsidRPr="003A0C33">
        <w:rPr>
          <w:rFonts w:asciiTheme="minorHAnsi" w:hAnsiTheme="minorHAnsi"/>
        </w:rPr>
        <w:t>Lhoťanovi</w:t>
      </w:r>
      <w:proofErr w:type="spellEnd"/>
      <w:r w:rsidRPr="003A0C33">
        <w:rPr>
          <w:rFonts w:asciiTheme="minorHAnsi" w:hAnsiTheme="minorHAnsi"/>
        </w:rPr>
        <w:t xml:space="preserve">, který znovu apeloval na nutnost průběžného čerpání řádných dovolených. </w:t>
      </w:r>
      <w:r w:rsidR="00D5752E">
        <w:rPr>
          <w:rFonts w:asciiTheme="minorHAnsi" w:hAnsiTheme="minorHAnsi"/>
        </w:rPr>
        <w:t>Dále i</w:t>
      </w:r>
      <w:r w:rsidRPr="003A0C33">
        <w:rPr>
          <w:rFonts w:asciiTheme="minorHAnsi" w:hAnsiTheme="minorHAnsi"/>
        </w:rPr>
        <w:t>nformoval o implementaci el.</w:t>
      </w:r>
      <w:r w:rsidR="00D5752E">
        <w:rPr>
          <w:rFonts w:asciiTheme="minorHAnsi" w:hAnsiTheme="minorHAnsi"/>
        </w:rPr>
        <w:t xml:space="preserve"> </w:t>
      </w:r>
      <w:proofErr w:type="gramStart"/>
      <w:r w:rsidRPr="003A0C33">
        <w:rPr>
          <w:rFonts w:asciiTheme="minorHAnsi" w:hAnsiTheme="minorHAnsi"/>
        </w:rPr>
        <w:t>výplatních</w:t>
      </w:r>
      <w:proofErr w:type="gramEnd"/>
      <w:r w:rsidRPr="003A0C33">
        <w:rPr>
          <w:rFonts w:asciiTheme="minorHAnsi" w:hAnsiTheme="minorHAnsi"/>
        </w:rPr>
        <w:t xml:space="preserve"> lístků. Ve mzdách za měsíc září již bude k dispozici kromě stávajících papírových výplatních lístků i el. </w:t>
      </w:r>
      <w:proofErr w:type="gramStart"/>
      <w:r w:rsidRPr="003A0C33">
        <w:rPr>
          <w:rFonts w:asciiTheme="minorHAnsi" w:hAnsiTheme="minorHAnsi"/>
        </w:rPr>
        <w:t>výplatní</w:t>
      </w:r>
      <w:proofErr w:type="gramEnd"/>
      <w:r w:rsidRPr="003A0C33">
        <w:rPr>
          <w:rFonts w:asciiTheme="minorHAnsi" w:hAnsiTheme="minorHAnsi"/>
        </w:rPr>
        <w:t xml:space="preserve"> lístek. Odkaz je k dispozici na Intranetu FNOL. Zaměstnanci si provedou kontrolu s tištěným výplatním lístkem. S platností od říjnových mezd se již automaticky přechází na el. </w:t>
      </w:r>
      <w:proofErr w:type="gramStart"/>
      <w:r w:rsidRPr="003A0C33">
        <w:rPr>
          <w:rFonts w:asciiTheme="minorHAnsi" w:hAnsiTheme="minorHAnsi"/>
        </w:rPr>
        <w:t>výplatní</w:t>
      </w:r>
      <w:proofErr w:type="gramEnd"/>
      <w:r w:rsidRPr="003A0C33">
        <w:rPr>
          <w:rFonts w:asciiTheme="minorHAnsi" w:hAnsiTheme="minorHAnsi"/>
        </w:rPr>
        <w:t xml:space="preserve"> lístky,  papírové výplatní lístky (s výjimkou provozů STRAV, prádelny a parkové </w:t>
      </w:r>
      <w:proofErr w:type="spellStart"/>
      <w:r w:rsidRPr="003A0C33">
        <w:rPr>
          <w:rFonts w:asciiTheme="minorHAnsi" w:hAnsiTheme="minorHAnsi"/>
        </w:rPr>
        <w:t>sk</w:t>
      </w:r>
      <w:proofErr w:type="spellEnd"/>
      <w:r w:rsidRPr="003A0C33">
        <w:rPr>
          <w:rFonts w:asciiTheme="minorHAnsi" w:hAnsiTheme="minorHAnsi"/>
        </w:rPr>
        <w:t>.) již nebudou zaměstnancům tištěny.</w:t>
      </w:r>
      <w:r>
        <w:rPr>
          <w:rFonts w:asciiTheme="minorHAnsi" w:hAnsiTheme="minorHAnsi"/>
        </w:rPr>
        <w:t xml:space="preserve"> </w:t>
      </w:r>
    </w:p>
    <w:p w:rsidR="003A0C33" w:rsidRPr="003A0C33" w:rsidRDefault="00045FC4" w:rsidP="003A0C33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Závěrem p</w:t>
      </w:r>
      <w:r w:rsidR="003A0C33" w:rsidRPr="003A0C33">
        <w:rPr>
          <w:rFonts w:asciiTheme="minorHAnsi" w:hAnsiTheme="minorHAnsi"/>
        </w:rPr>
        <w:t>ozval všechny přítomné na výjezdní zasedání vedení FNOL a vedení LF UP s přednosty, primáři a vrchními sestrami, které se uskuteční ve dnech 28.</w:t>
      </w:r>
      <w:r>
        <w:rPr>
          <w:rFonts w:asciiTheme="minorHAnsi" w:hAnsiTheme="minorHAnsi"/>
        </w:rPr>
        <w:t xml:space="preserve"> </w:t>
      </w:r>
      <w:r w:rsidR="003A0C33" w:rsidRPr="003A0C3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3A0C33" w:rsidRPr="003A0C33">
        <w:rPr>
          <w:rFonts w:asciiTheme="minorHAnsi" w:hAnsiTheme="minorHAnsi"/>
        </w:rPr>
        <w:t>29.</w:t>
      </w:r>
      <w:r>
        <w:rPr>
          <w:rFonts w:asciiTheme="minorHAnsi" w:hAnsiTheme="minorHAnsi"/>
        </w:rPr>
        <w:t xml:space="preserve"> </w:t>
      </w:r>
      <w:r w:rsidR="003A0C33" w:rsidRPr="003A0C33">
        <w:rPr>
          <w:rFonts w:asciiTheme="minorHAnsi" w:hAnsiTheme="minorHAnsi"/>
        </w:rPr>
        <w:t>11.</w:t>
      </w:r>
      <w:r>
        <w:rPr>
          <w:rFonts w:asciiTheme="minorHAnsi" w:hAnsiTheme="minorHAnsi"/>
        </w:rPr>
        <w:t xml:space="preserve"> </w:t>
      </w:r>
      <w:r w:rsidR="003A0C33" w:rsidRPr="003A0C33">
        <w:rPr>
          <w:rFonts w:asciiTheme="minorHAnsi" w:hAnsiTheme="minorHAnsi"/>
        </w:rPr>
        <w:t>2016 na Dolní Moravě. Pozvánka a podrobnější informace k akci budou všem účastníkům v dostatečném předs</w:t>
      </w:r>
      <w:r w:rsidR="007C5EDC">
        <w:rPr>
          <w:rFonts w:asciiTheme="minorHAnsi" w:hAnsiTheme="minorHAnsi"/>
        </w:rPr>
        <w:t>tihu zaslány na pracovní e-mail</w:t>
      </w:r>
      <w:r w:rsidR="003A0C33" w:rsidRPr="003A0C33">
        <w:rPr>
          <w:rFonts w:asciiTheme="minorHAnsi" w:hAnsiTheme="minorHAnsi"/>
        </w:rPr>
        <w:t>.</w:t>
      </w:r>
    </w:p>
    <w:p w:rsidR="008B706B" w:rsidRPr="00643CFF" w:rsidRDefault="008B706B" w:rsidP="00643CFF">
      <w:pPr>
        <w:pStyle w:val="Bezmezer"/>
        <w:ind w:left="360"/>
        <w:jc w:val="both"/>
        <w:rPr>
          <w:rFonts w:asciiTheme="minorHAnsi" w:hAnsiTheme="minorHAnsi"/>
          <w:b/>
        </w:rPr>
      </w:pPr>
    </w:p>
    <w:p w:rsidR="00E51943" w:rsidRPr="00643CFF" w:rsidRDefault="005E5651" w:rsidP="00643CFF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643CFF">
        <w:rPr>
          <w:rFonts w:asciiTheme="minorHAnsi" w:eastAsia="Times New Roman" w:hAnsiTheme="minorHAnsi" w:cs="Courier New"/>
          <w:b/>
          <w:lang w:eastAsia="cs-CZ"/>
        </w:rPr>
        <w:t>Projednání aktualizace D</w:t>
      </w:r>
      <w:r w:rsidR="009E66D8" w:rsidRPr="00643CFF">
        <w:rPr>
          <w:rFonts w:asciiTheme="minorHAnsi" w:eastAsia="Times New Roman" w:hAnsiTheme="minorHAnsi" w:cs="Courier New"/>
          <w:b/>
          <w:lang w:eastAsia="cs-CZ"/>
        </w:rPr>
        <w:t>louhodobého záměru</w:t>
      </w:r>
      <w:r w:rsidRPr="00643CFF">
        <w:rPr>
          <w:rFonts w:asciiTheme="minorHAnsi" w:eastAsia="Times New Roman" w:hAnsiTheme="minorHAnsi" w:cs="Courier New"/>
          <w:b/>
          <w:lang w:eastAsia="cs-CZ"/>
        </w:rPr>
        <w:t xml:space="preserve"> LF UP </w:t>
      </w:r>
      <w:r w:rsidR="00E51943" w:rsidRPr="00643CFF">
        <w:rPr>
          <w:rFonts w:asciiTheme="minorHAnsi" w:eastAsia="Times New Roman" w:hAnsiTheme="minorHAnsi" w:cs="Courier New"/>
          <w:b/>
          <w:lang w:eastAsia="cs-CZ"/>
        </w:rPr>
        <w:t xml:space="preserve">(DZ) </w:t>
      </w:r>
      <w:r w:rsidRPr="00643CFF">
        <w:rPr>
          <w:rFonts w:asciiTheme="minorHAnsi" w:eastAsia="Times New Roman" w:hAnsiTheme="minorHAnsi" w:cs="Courier New"/>
          <w:b/>
          <w:lang w:eastAsia="cs-CZ"/>
        </w:rPr>
        <w:t xml:space="preserve">na rok 2017 </w:t>
      </w:r>
    </w:p>
    <w:p w:rsidR="005E5651" w:rsidRPr="00643CFF" w:rsidRDefault="005E5651" w:rsidP="00643CFF">
      <w:pPr>
        <w:pStyle w:val="Bezmezer"/>
        <w:ind w:left="360"/>
        <w:jc w:val="both"/>
        <w:rPr>
          <w:rFonts w:asciiTheme="minorHAnsi" w:hAnsiTheme="minorHAnsi"/>
          <w:b/>
        </w:rPr>
      </w:pPr>
      <w:r w:rsidRPr="00643CFF">
        <w:rPr>
          <w:rFonts w:asciiTheme="minorHAnsi" w:eastAsia="Times New Roman" w:hAnsiTheme="minorHAnsi" w:cs="Courier New"/>
          <w:b/>
          <w:lang w:eastAsia="cs-CZ"/>
        </w:rPr>
        <w:t>a Zpráva o plnění DZ v roce 2016</w:t>
      </w:r>
    </w:p>
    <w:p w:rsidR="009E66D8" w:rsidRPr="00643CFF" w:rsidRDefault="009E66D8" w:rsidP="00643CFF">
      <w:pPr>
        <w:spacing w:line="240" w:lineRule="auto"/>
        <w:rPr>
          <w:rFonts w:asciiTheme="minorHAnsi" w:hAnsiTheme="minorHAnsi"/>
          <w:sz w:val="22"/>
        </w:rPr>
      </w:pPr>
      <w:r w:rsidRPr="00643CFF">
        <w:rPr>
          <w:rFonts w:asciiTheme="minorHAnsi" w:hAnsiTheme="minorHAnsi"/>
          <w:sz w:val="22"/>
        </w:rPr>
        <w:t xml:space="preserve">Děkan LF UP stručně </w:t>
      </w:r>
      <w:r w:rsidR="00083017" w:rsidRPr="00643CFF">
        <w:rPr>
          <w:rFonts w:asciiTheme="minorHAnsi" w:hAnsiTheme="minorHAnsi"/>
          <w:sz w:val="22"/>
        </w:rPr>
        <w:t>informoval</w:t>
      </w:r>
      <w:r w:rsidRPr="00643CFF">
        <w:rPr>
          <w:rFonts w:asciiTheme="minorHAnsi" w:hAnsiTheme="minorHAnsi"/>
          <w:sz w:val="22"/>
        </w:rPr>
        <w:t xml:space="preserve"> </w:t>
      </w:r>
      <w:r w:rsidR="00083017" w:rsidRPr="00643CFF">
        <w:rPr>
          <w:rFonts w:asciiTheme="minorHAnsi" w:hAnsiTheme="minorHAnsi"/>
          <w:sz w:val="22"/>
        </w:rPr>
        <w:t>o stavu</w:t>
      </w:r>
      <w:r w:rsidRPr="00643CFF">
        <w:rPr>
          <w:rFonts w:asciiTheme="minorHAnsi" w:hAnsiTheme="minorHAnsi"/>
          <w:sz w:val="22"/>
        </w:rPr>
        <w:t xml:space="preserve"> plnění Aktualizace D</w:t>
      </w:r>
      <w:r w:rsidR="00E51943" w:rsidRPr="00643CFF">
        <w:rPr>
          <w:rFonts w:asciiTheme="minorHAnsi" w:hAnsiTheme="minorHAnsi"/>
          <w:sz w:val="22"/>
        </w:rPr>
        <w:t>Z LF UP za rok 2016</w:t>
      </w:r>
      <w:r w:rsidR="005A3856" w:rsidRPr="00643CFF">
        <w:rPr>
          <w:rFonts w:asciiTheme="minorHAnsi" w:hAnsiTheme="minorHAnsi"/>
          <w:sz w:val="22"/>
        </w:rPr>
        <w:t xml:space="preserve"> </w:t>
      </w:r>
      <w:r w:rsidR="00083017" w:rsidRPr="00643CFF">
        <w:rPr>
          <w:rFonts w:asciiTheme="minorHAnsi" w:hAnsiTheme="minorHAnsi"/>
          <w:sz w:val="22"/>
        </w:rPr>
        <w:t xml:space="preserve">– viz </w:t>
      </w:r>
      <w:r w:rsidR="00083017" w:rsidRPr="00643CFF">
        <w:rPr>
          <w:rFonts w:asciiTheme="minorHAnsi" w:hAnsiTheme="minorHAnsi"/>
          <w:sz w:val="22"/>
          <w:u w:val="single"/>
        </w:rPr>
        <w:t xml:space="preserve">příloha č. </w:t>
      </w:r>
      <w:r w:rsidR="00EE65A7">
        <w:rPr>
          <w:rFonts w:asciiTheme="minorHAnsi" w:hAnsiTheme="minorHAnsi"/>
          <w:sz w:val="22"/>
          <w:u w:val="single"/>
        </w:rPr>
        <w:t>2</w:t>
      </w:r>
      <w:r w:rsidR="00083017" w:rsidRPr="00643CFF">
        <w:rPr>
          <w:rFonts w:asciiTheme="minorHAnsi" w:hAnsiTheme="minorHAnsi"/>
          <w:sz w:val="22"/>
        </w:rPr>
        <w:t xml:space="preserve">. Seznámil přítomné s Aktualizací DZ na rok 2017 </w:t>
      </w:r>
      <w:r w:rsidR="000346E9" w:rsidRPr="00643CFF">
        <w:rPr>
          <w:rFonts w:asciiTheme="minorHAnsi" w:hAnsiTheme="minorHAnsi"/>
          <w:sz w:val="22"/>
        </w:rPr>
        <w:t>(nově</w:t>
      </w:r>
      <w:r w:rsidR="00083017" w:rsidRPr="00643CFF">
        <w:rPr>
          <w:rFonts w:asciiTheme="minorHAnsi" w:hAnsiTheme="minorHAnsi"/>
          <w:sz w:val="22"/>
        </w:rPr>
        <w:t xml:space="preserve"> </w:t>
      </w:r>
      <w:r w:rsidR="000346E9" w:rsidRPr="00643CFF">
        <w:rPr>
          <w:rFonts w:asciiTheme="minorHAnsi" w:hAnsiTheme="minorHAnsi"/>
          <w:sz w:val="22"/>
        </w:rPr>
        <w:t>- P</w:t>
      </w:r>
      <w:r w:rsidR="00083017" w:rsidRPr="00643CFF">
        <w:rPr>
          <w:rFonts w:asciiTheme="minorHAnsi" w:hAnsiTheme="minorHAnsi"/>
          <w:sz w:val="22"/>
        </w:rPr>
        <w:t>lán realizace stra</w:t>
      </w:r>
      <w:r w:rsidR="000346E9" w:rsidRPr="00643CFF">
        <w:rPr>
          <w:rFonts w:asciiTheme="minorHAnsi" w:hAnsiTheme="minorHAnsi"/>
          <w:sz w:val="22"/>
        </w:rPr>
        <w:t xml:space="preserve">tegického záměru) a investiční rozvahou fakulty – viz </w:t>
      </w:r>
      <w:r w:rsidR="000346E9" w:rsidRPr="00643CFF">
        <w:rPr>
          <w:rFonts w:asciiTheme="minorHAnsi" w:hAnsiTheme="minorHAnsi"/>
          <w:sz w:val="22"/>
          <w:u w:val="single"/>
        </w:rPr>
        <w:t xml:space="preserve">příloha č. </w:t>
      </w:r>
      <w:r w:rsidR="00EE65A7">
        <w:rPr>
          <w:rFonts w:asciiTheme="minorHAnsi" w:hAnsiTheme="minorHAnsi"/>
          <w:sz w:val="22"/>
          <w:u w:val="single"/>
        </w:rPr>
        <w:t>2</w:t>
      </w:r>
      <w:r w:rsidR="000346E9" w:rsidRPr="00643CFF">
        <w:rPr>
          <w:rFonts w:asciiTheme="minorHAnsi" w:hAnsiTheme="minorHAnsi"/>
          <w:sz w:val="22"/>
          <w:u w:val="single"/>
        </w:rPr>
        <w:t>.</w:t>
      </w:r>
    </w:p>
    <w:p w:rsidR="00D21E1F" w:rsidRPr="00643CFF" w:rsidRDefault="00D21E1F" w:rsidP="00643CFF">
      <w:pPr>
        <w:spacing w:line="240" w:lineRule="auto"/>
        <w:rPr>
          <w:rFonts w:asciiTheme="minorHAnsi" w:hAnsiTheme="minorHAnsi"/>
          <w:sz w:val="22"/>
        </w:rPr>
      </w:pPr>
    </w:p>
    <w:p w:rsidR="00503C65" w:rsidRPr="00643CFF" w:rsidRDefault="00D21E1F" w:rsidP="00643CFF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643CFF">
        <w:rPr>
          <w:rFonts w:asciiTheme="minorHAnsi" w:hAnsiTheme="minorHAnsi"/>
          <w:b/>
          <w:lang w:eastAsia="cs-CZ"/>
        </w:rPr>
        <w:t xml:space="preserve">Aktualizace legislativních norem na LF UP (Statut ceny děkana, Rozhodnutí děkana LF UP </w:t>
      </w:r>
    </w:p>
    <w:p w:rsidR="00D57D07" w:rsidRPr="00643CFF" w:rsidRDefault="00D21E1F" w:rsidP="00643CFF">
      <w:pPr>
        <w:pStyle w:val="Bezmezer"/>
        <w:ind w:left="360"/>
        <w:jc w:val="both"/>
        <w:rPr>
          <w:rFonts w:asciiTheme="minorHAnsi" w:hAnsiTheme="minorHAnsi"/>
          <w:b/>
          <w:lang w:eastAsia="cs-CZ"/>
        </w:rPr>
      </w:pPr>
      <w:r w:rsidRPr="00643CFF">
        <w:rPr>
          <w:rFonts w:asciiTheme="minorHAnsi" w:hAnsiTheme="minorHAnsi"/>
          <w:b/>
          <w:lang w:eastAsia="cs-CZ"/>
        </w:rPr>
        <w:t xml:space="preserve">pro administraci uzavírání smluv, nákupu investic, zadávání veřejných zakázek </w:t>
      </w:r>
    </w:p>
    <w:p w:rsidR="00D21E1F" w:rsidRPr="00643CFF" w:rsidRDefault="00D21E1F" w:rsidP="00643CFF">
      <w:pPr>
        <w:pStyle w:val="Bezmezer"/>
        <w:ind w:left="360"/>
        <w:jc w:val="both"/>
        <w:rPr>
          <w:rFonts w:asciiTheme="minorHAnsi" w:hAnsiTheme="minorHAnsi"/>
          <w:b/>
        </w:rPr>
      </w:pPr>
      <w:r w:rsidRPr="00643CFF">
        <w:rPr>
          <w:rFonts w:asciiTheme="minorHAnsi" w:hAnsiTheme="minorHAnsi"/>
          <w:b/>
          <w:lang w:eastAsia="cs-CZ"/>
        </w:rPr>
        <w:t>a předkládání projektů na LF UP)</w:t>
      </w:r>
    </w:p>
    <w:p w:rsidR="00D57D07" w:rsidRPr="00643CFF" w:rsidRDefault="00D21E1F" w:rsidP="00643CFF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Děkan LF UP</w:t>
      </w:r>
      <w:r w:rsidR="000667F1" w:rsidRPr="00643CFF">
        <w:rPr>
          <w:rFonts w:asciiTheme="minorHAnsi" w:hAnsiTheme="minorHAnsi"/>
        </w:rPr>
        <w:t xml:space="preserve"> </w:t>
      </w:r>
      <w:r w:rsidR="00032A02" w:rsidRPr="00643CFF">
        <w:rPr>
          <w:rFonts w:asciiTheme="minorHAnsi" w:hAnsiTheme="minorHAnsi"/>
        </w:rPr>
        <w:t>informoval o n</w:t>
      </w:r>
      <w:r w:rsidR="00D57D07" w:rsidRPr="00643CFF">
        <w:rPr>
          <w:rFonts w:asciiTheme="minorHAnsi" w:hAnsiTheme="minorHAnsi"/>
        </w:rPr>
        <w:t xml:space="preserve">ásledujících legislativních normách na LF UP (viz </w:t>
      </w:r>
      <w:r w:rsidR="00D57D07" w:rsidRPr="00643CFF">
        <w:rPr>
          <w:rFonts w:asciiTheme="minorHAnsi" w:hAnsiTheme="minorHAnsi"/>
          <w:u w:val="single"/>
        </w:rPr>
        <w:t xml:space="preserve">příloha č. </w:t>
      </w:r>
      <w:r w:rsidR="00EE65A7">
        <w:rPr>
          <w:rFonts w:asciiTheme="minorHAnsi" w:hAnsiTheme="minorHAnsi"/>
          <w:u w:val="single"/>
        </w:rPr>
        <w:t>2</w:t>
      </w:r>
      <w:r w:rsidR="00D57D07" w:rsidRPr="00643CFF">
        <w:rPr>
          <w:rFonts w:asciiTheme="minorHAnsi" w:hAnsiTheme="minorHAnsi"/>
        </w:rPr>
        <w:t>):</w:t>
      </w:r>
    </w:p>
    <w:p w:rsidR="00D21E1F" w:rsidRPr="00643CFF" w:rsidRDefault="00D21E1F" w:rsidP="00643CFF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 xml:space="preserve">Statut Ceny děkana </w:t>
      </w:r>
      <w:r w:rsidR="00D57D07" w:rsidRPr="00643CFF">
        <w:rPr>
          <w:rFonts w:asciiTheme="minorHAnsi" w:hAnsiTheme="minorHAnsi"/>
        </w:rPr>
        <w:t>LF UP –</w:t>
      </w:r>
      <w:r w:rsidRPr="00643CFF">
        <w:rPr>
          <w:rFonts w:asciiTheme="minorHAnsi" w:hAnsiTheme="minorHAnsi"/>
        </w:rPr>
        <w:t xml:space="preserve"> aktualizace</w:t>
      </w:r>
      <w:r w:rsidR="00D57D07" w:rsidRPr="00643CFF">
        <w:rPr>
          <w:rFonts w:asciiTheme="minorHAnsi" w:hAnsiTheme="minorHAnsi"/>
        </w:rPr>
        <w:t xml:space="preserve"> (</w:t>
      </w:r>
      <w:r w:rsidR="005A3856" w:rsidRPr="00643CFF">
        <w:rPr>
          <w:rFonts w:asciiTheme="minorHAnsi" w:hAnsiTheme="minorHAnsi"/>
        </w:rPr>
        <w:t xml:space="preserve">nově </w:t>
      </w:r>
      <w:r w:rsidRPr="00643CFF">
        <w:rPr>
          <w:rFonts w:asciiTheme="minorHAnsi" w:hAnsiTheme="minorHAnsi"/>
        </w:rPr>
        <w:t>budou oceňovány pouze práce</w:t>
      </w:r>
      <w:r w:rsidR="005A3856" w:rsidRPr="00643CFF">
        <w:rPr>
          <w:rFonts w:asciiTheme="minorHAnsi" w:hAnsiTheme="minorHAnsi"/>
        </w:rPr>
        <w:t xml:space="preserve"> v impaktových časopisech spadající do prvního decilu)</w:t>
      </w:r>
      <w:r w:rsidR="00643CFF">
        <w:rPr>
          <w:rFonts w:asciiTheme="minorHAnsi" w:hAnsiTheme="minorHAnsi"/>
        </w:rPr>
        <w:t>.</w:t>
      </w:r>
    </w:p>
    <w:p w:rsidR="00D21E1F" w:rsidRPr="00643CFF" w:rsidRDefault="00D21E1F" w:rsidP="00643CFF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lang w:eastAsia="cs-CZ"/>
        </w:rPr>
      </w:pPr>
      <w:r w:rsidRPr="00643CFF">
        <w:rPr>
          <w:rFonts w:asciiTheme="minorHAnsi" w:hAnsiTheme="minorHAnsi"/>
        </w:rPr>
        <w:t xml:space="preserve">Rozhodnutí děkana </w:t>
      </w:r>
      <w:r w:rsidR="00D57D07" w:rsidRPr="00643CFF">
        <w:rPr>
          <w:rFonts w:asciiTheme="minorHAnsi" w:hAnsiTheme="minorHAnsi"/>
        </w:rPr>
        <w:t xml:space="preserve">LF UP </w:t>
      </w:r>
      <w:r w:rsidR="002F15B9" w:rsidRPr="00643CFF">
        <w:rPr>
          <w:rFonts w:asciiTheme="minorHAnsi" w:hAnsiTheme="minorHAnsi"/>
        </w:rPr>
        <w:t>pr</w:t>
      </w:r>
      <w:r w:rsidRPr="00643CFF">
        <w:rPr>
          <w:rFonts w:asciiTheme="minorHAnsi" w:hAnsiTheme="minorHAnsi"/>
        </w:rPr>
        <w:t xml:space="preserve">o administraci, </w:t>
      </w:r>
      <w:r w:rsidR="002F15B9" w:rsidRPr="00643CFF">
        <w:rPr>
          <w:rFonts w:asciiTheme="minorHAnsi" w:hAnsiTheme="minorHAnsi"/>
          <w:lang w:eastAsia="cs-CZ"/>
        </w:rPr>
        <w:t xml:space="preserve">uzavírání smluv, nákupu investic, zadávání veřejných zakázek </w:t>
      </w:r>
      <w:r w:rsidR="005A3856" w:rsidRPr="00643CFF">
        <w:rPr>
          <w:rFonts w:asciiTheme="minorHAnsi" w:hAnsiTheme="minorHAnsi"/>
          <w:lang w:eastAsia="cs-CZ"/>
        </w:rPr>
        <w:t>a předkládání projektů na LF UP</w:t>
      </w:r>
      <w:r w:rsidR="002F15B9" w:rsidRPr="00643CFF">
        <w:rPr>
          <w:rFonts w:asciiTheme="minorHAnsi" w:hAnsiTheme="minorHAnsi"/>
          <w:lang w:eastAsia="cs-CZ"/>
        </w:rPr>
        <w:t xml:space="preserve"> – nová norma, v níž </w:t>
      </w:r>
      <w:r w:rsidR="002F15B9" w:rsidRPr="00643CFF">
        <w:rPr>
          <w:rFonts w:asciiTheme="minorHAnsi" w:hAnsiTheme="minorHAnsi"/>
        </w:rPr>
        <w:t xml:space="preserve">budou administrativní kroky </w:t>
      </w:r>
      <w:r w:rsidR="00194F34">
        <w:rPr>
          <w:rFonts w:asciiTheme="minorHAnsi" w:hAnsiTheme="minorHAnsi"/>
        </w:rPr>
        <w:t xml:space="preserve">na fakultě </w:t>
      </w:r>
      <w:r w:rsidRPr="00643CFF">
        <w:rPr>
          <w:rFonts w:asciiTheme="minorHAnsi" w:hAnsiTheme="minorHAnsi"/>
        </w:rPr>
        <w:t>přesně specifikován</w:t>
      </w:r>
      <w:r w:rsidR="00032A02" w:rsidRPr="00643CFF">
        <w:rPr>
          <w:rFonts w:asciiTheme="minorHAnsi" w:hAnsiTheme="minorHAnsi"/>
        </w:rPr>
        <w:t>y</w:t>
      </w:r>
      <w:r w:rsidRPr="00643CFF">
        <w:rPr>
          <w:rFonts w:asciiTheme="minorHAnsi" w:hAnsiTheme="minorHAnsi"/>
        </w:rPr>
        <w:t xml:space="preserve">. </w:t>
      </w:r>
    </w:p>
    <w:p w:rsidR="000667F1" w:rsidRPr="00643CFF" w:rsidRDefault="00032A02" w:rsidP="00643CFF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 xml:space="preserve">Současně oznámil, že se připravují tři </w:t>
      </w:r>
      <w:r w:rsidR="005A3856" w:rsidRPr="00643CFF">
        <w:rPr>
          <w:rFonts w:asciiTheme="minorHAnsi" w:hAnsiTheme="minorHAnsi"/>
        </w:rPr>
        <w:t xml:space="preserve">další </w:t>
      </w:r>
      <w:r w:rsidRPr="00643CFF">
        <w:rPr>
          <w:rFonts w:asciiTheme="minorHAnsi" w:hAnsiTheme="minorHAnsi"/>
        </w:rPr>
        <w:t xml:space="preserve">legislativní normy – viz </w:t>
      </w:r>
      <w:r w:rsidRPr="00643CFF">
        <w:rPr>
          <w:rFonts w:asciiTheme="minorHAnsi" w:hAnsiTheme="minorHAnsi"/>
          <w:u w:val="single"/>
        </w:rPr>
        <w:t xml:space="preserve">příloha č. </w:t>
      </w:r>
      <w:r w:rsidR="00EE65A7">
        <w:rPr>
          <w:rFonts w:asciiTheme="minorHAnsi" w:hAnsiTheme="minorHAnsi"/>
          <w:u w:val="single"/>
        </w:rPr>
        <w:t>2</w:t>
      </w:r>
      <w:r w:rsidRPr="00643CFF">
        <w:rPr>
          <w:rFonts w:asciiTheme="minorHAnsi" w:hAnsiTheme="minorHAnsi"/>
        </w:rPr>
        <w:t>.</w:t>
      </w:r>
    </w:p>
    <w:p w:rsidR="000667F1" w:rsidRPr="00643CFF" w:rsidRDefault="000667F1" w:rsidP="00643CFF">
      <w:pPr>
        <w:pStyle w:val="Bezmezer"/>
        <w:jc w:val="both"/>
        <w:rPr>
          <w:rFonts w:asciiTheme="minorHAnsi" w:hAnsiTheme="minorHAnsi"/>
        </w:rPr>
      </w:pPr>
    </w:p>
    <w:p w:rsidR="005E5651" w:rsidRPr="00643CFF" w:rsidRDefault="005E5651" w:rsidP="00643CFF">
      <w:pPr>
        <w:pStyle w:val="Bezmezer"/>
        <w:numPr>
          <w:ilvl w:val="0"/>
          <w:numId w:val="4"/>
        </w:numPr>
        <w:jc w:val="both"/>
        <w:rPr>
          <w:rFonts w:asciiTheme="minorHAnsi" w:eastAsia="Times New Roman" w:hAnsiTheme="minorHAnsi" w:cs="Courier New"/>
          <w:b/>
          <w:lang w:eastAsia="cs-CZ"/>
        </w:rPr>
      </w:pPr>
      <w:r w:rsidRPr="00643CFF">
        <w:rPr>
          <w:rFonts w:asciiTheme="minorHAnsi" w:eastAsia="Times New Roman" w:hAnsiTheme="minorHAnsi" w:cs="Courier New"/>
          <w:b/>
          <w:lang w:eastAsia="cs-CZ"/>
        </w:rPr>
        <w:t>Zpráva o přijímacím řízení</w:t>
      </w:r>
    </w:p>
    <w:p w:rsidR="005E5651" w:rsidRDefault="00032A02" w:rsidP="004912BE">
      <w:pPr>
        <w:spacing w:line="240" w:lineRule="auto"/>
        <w:rPr>
          <w:rFonts w:asciiTheme="minorHAnsi" w:hAnsiTheme="minorHAnsi"/>
          <w:sz w:val="22"/>
        </w:rPr>
      </w:pPr>
      <w:r w:rsidRPr="00643CFF">
        <w:rPr>
          <w:rFonts w:asciiTheme="minorHAnsi" w:hAnsiTheme="minorHAnsi"/>
          <w:sz w:val="22"/>
        </w:rPr>
        <w:t>Proděkanka p</w:t>
      </w:r>
      <w:r w:rsidR="00D21E1F" w:rsidRPr="00643CFF">
        <w:rPr>
          <w:rFonts w:asciiTheme="minorHAnsi" w:hAnsiTheme="minorHAnsi"/>
          <w:sz w:val="22"/>
        </w:rPr>
        <w:t xml:space="preserve">rof. </w:t>
      </w:r>
      <w:r w:rsidRPr="00643CFF">
        <w:rPr>
          <w:rFonts w:asciiTheme="minorHAnsi" w:hAnsiTheme="minorHAnsi"/>
          <w:sz w:val="22"/>
        </w:rPr>
        <w:t xml:space="preserve">RNDr. Hana Kolářová, CSc. </w:t>
      </w:r>
      <w:r w:rsidR="000819DE" w:rsidRPr="00643CFF">
        <w:rPr>
          <w:rFonts w:asciiTheme="minorHAnsi" w:hAnsiTheme="minorHAnsi"/>
          <w:sz w:val="22"/>
        </w:rPr>
        <w:t xml:space="preserve">ve své prezentaci informovala o průběhu přijímacího řízení na LF UP pro akademický rok 2016/2017 – viz </w:t>
      </w:r>
      <w:r w:rsidR="000819DE" w:rsidRPr="00643CFF">
        <w:rPr>
          <w:rFonts w:asciiTheme="minorHAnsi" w:hAnsiTheme="minorHAnsi"/>
          <w:sz w:val="22"/>
          <w:u w:val="single"/>
        </w:rPr>
        <w:t xml:space="preserve">příloha č. </w:t>
      </w:r>
      <w:r w:rsidR="00EE65A7">
        <w:rPr>
          <w:rFonts w:asciiTheme="minorHAnsi" w:hAnsiTheme="minorHAnsi"/>
          <w:sz w:val="22"/>
          <w:u w:val="single"/>
        </w:rPr>
        <w:t>3</w:t>
      </w:r>
      <w:r w:rsidR="0035691A" w:rsidRPr="00643CFF">
        <w:rPr>
          <w:rFonts w:asciiTheme="minorHAnsi" w:hAnsiTheme="minorHAnsi"/>
          <w:sz w:val="22"/>
        </w:rPr>
        <w:t xml:space="preserve">. Plné znění závěrečné zprávy o přijímacím řízení </w:t>
      </w:r>
      <w:r w:rsidR="00F32C1F" w:rsidRPr="00643CFF">
        <w:rPr>
          <w:rFonts w:asciiTheme="minorHAnsi" w:hAnsiTheme="minorHAnsi"/>
          <w:sz w:val="22"/>
        </w:rPr>
        <w:t>je zv</w:t>
      </w:r>
      <w:r w:rsidR="0035691A" w:rsidRPr="00643CFF">
        <w:rPr>
          <w:rFonts w:asciiTheme="minorHAnsi" w:hAnsiTheme="minorHAnsi"/>
          <w:sz w:val="22"/>
        </w:rPr>
        <w:t>e</w:t>
      </w:r>
      <w:r w:rsidR="00F32C1F" w:rsidRPr="00643CFF">
        <w:rPr>
          <w:rFonts w:asciiTheme="minorHAnsi" w:hAnsiTheme="minorHAnsi"/>
          <w:sz w:val="22"/>
        </w:rPr>
        <w:t>ře</w:t>
      </w:r>
      <w:r w:rsidR="0035691A" w:rsidRPr="00643CFF">
        <w:rPr>
          <w:rFonts w:asciiTheme="minorHAnsi" w:hAnsiTheme="minorHAnsi"/>
          <w:sz w:val="22"/>
        </w:rPr>
        <w:t xml:space="preserve">jněno na </w:t>
      </w:r>
      <w:r w:rsidR="00F32C1F" w:rsidRPr="00643CFF">
        <w:rPr>
          <w:rFonts w:asciiTheme="minorHAnsi" w:hAnsiTheme="minorHAnsi"/>
          <w:sz w:val="22"/>
        </w:rPr>
        <w:t>webových stránkách LF UP – viz:</w:t>
      </w:r>
      <w:r w:rsidR="0035691A" w:rsidRPr="00643CFF">
        <w:rPr>
          <w:rFonts w:asciiTheme="minorHAnsi" w:hAnsiTheme="minorHAnsi"/>
          <w:sz w:val="22"/>
        </w:rPr>
        <w:t xml:space="preserve"> </w:t>
      </w:r>
      <w:hyperlink r:id="rId8" w:history="1">
        <w:r w:rsidR="00F32C1F" w:rsidRPr="00643CFF">
          <w:rPr>
            <w:rStyle w:val="Hypertextovodkaz"/>
            <w:rFonts w:asciiTheme="minorHAnsi" w:hAnsiTheme="minorHAnsi"/>
            <w:sz w:val="22"/>
          </w:rPr>
          <w:t>http://www.lf.upol.cz/menu/uredni-deska/prijimaci-rizeni/</w:t>
        </w:r>
      </w:hyperlink>
      <w:r w:rsidR="00F32C1F" w:rsidRPr="00643CFF">
        <w:rPr>
          <w:rFonts w:asciiTheme="minorHAnsi" w:hAnsiTheme="minorHAnsi"/>
          <w:sz w:val="22"/>
        </w:rPr>
        <w:t>.</w:t>
      </w:r>
    </w:p>
    <w:p w:rsidR="004912BE" w:rsidRPr="00643CFF" w:rsidRDefault="004912BE" w:rsidP="004912BE">
      <w:pPr>
        <w:spacing w:line="240" w:lineRule="auto"/>
        <w:rPr>
          <w:rFonts w:asciiTheme="minorHAnsi" w:hAnsiTheme="minorHAnsi"/>
          <w:b/>
        </w:rPr>
      </w:pPr>
    </w:p>
    <w:p w:rsidR="00F32C1F" w:rsidRPr="00643CFF" w:rsidRDefault="00D21E1F" w:rsidP="00643CF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b/>
          <w:lang w:eastAsia="cs-CZ"/>
        </w:rPr>
      </w:pPr>
      <w:r w:rsidRPr="00643CFF">
        <w:rPr>
          <w:rFonts w:asciiTheme="minorHAnsi" w:eastAsia="Times New Roman" w:hAnsiTheme="minorHAnsi" w:cs="Courier New"/>
          <w:b/>
          <w:lang w:eastAsia="cs-CZ"/>
        </w:rPr>
        <w:t xml:space="preserve">Financování studia v oborech Všeobecné a Zubní lékařství v souvislosti s požadavkem MZ ČR </w:t>
      </w:r>
    </w:p>
    <w:p w:rsidR="00D21E1F" w:rsidRPr="00643CFF" w:rsidRDefault="00D21E1F" w:rsidP="00643CF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Theme="minorHAnsi" w:eastAsia="Times New Roman" w:hAnsiTheme="minorHAnsi" w:cs="Courier New"/>
          <w:b/>
          <w:lang w:eastAsia="cs-CZ"/>
        </w:rPr>
      </w:pPr>
      <w:r w:rsidRPr="00643CFF">
        <w:rPr>
          <w:rFonts w:asciiTheme="minorHAnsi" w:eastAsia="Times New Roman" w:hAnsiTheme="minorHAnsi" w:cs="Courier New"/>
          <w:b/>
          <w:lang w:eastAsia="cs-CZ"/>
        </w:rPr>
        <w:t>navýšit počet absolventů</w:t>
      </w:r>
    </w:p>
    <w:p w:rsidR="00C70993" w:rsidRPr="00643CFF" w:rsidRDefault="00F32C1F" w:rsidP="00643CFF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 xml:space="preserve">Děkan LF UP </w:t>
      </w:r>
      <w:r w:rsidR="00506EA9" w:rsidRPr="00643CFF">
        <w:rPr>
          <w:rFonts w:asciiTheme="minorHAnsi" w:hAnsiTheme="minorHAnsi"/>
        </w:rPr>
        <w:t>seznámil přítomné s problematikou financování a počtů st</w:t>
      </w:r>
      <w:r w:rsidR="00FC537F">
        <w:rPr>
          <w:rFonts w:asciiTheme="minorHAnsi" w:hAnsiTheme="minorHAnsi"/>
        </w:rPr>
        <w:t>udentů v souvislosti s požadavkem</w:t>
      </w:r>
      <w:r w:rsidR="00506EA9" w:rsidRPr="00643CFF">
        <w:rPr>
          <w:rFonts w:asciiTheme="minorHAnsi" w:hAnsiTheme="minorHAnsi"/>
        </w:rPr>
        <w:t xml:space="preserve"> MZ ČR </w:t>
      </w:r>
      <w:r w:rsidR="00194F34">
        <w:rPr>
          <w:rFonts w:asciiTheme="minorHAnsi" w:hAnsiTheme="minorHAnsi"/>
        </w:rPr>
        <w:t xml:space="preserve">o navýšení počtu absolventů lékařských fakult v ČR </w:t>
      </w:r>
      <w:r w:rsidR="00506EA9" w:rsidRPr="00643CFF">
        <w:rPr>
          <w:rFonts w:asciiTheme="minorHAnsi" w:hAnsiTheme="minorHAnsi"/>
        </w:rPr>
        <w:t xml:space="preserve">a proběhlých jednání v této záležitosti – viz </w:t>
      </w:r>
      <w:r w:rsidR="00506EA9" w:rsidRPr="00643CFF">
        <w:rPr>
          <w:rFonts w:asciiTheme="minorHAnsi" w:hAnsiTheme="minorHAnsi"/>
          <w:u w:val="single"/>
        </w:rPr>
        <w:t xml:space="preserve">příloha č. </w:t>
      </w:r>
      <w:r w:rsidR="00EE65A7">
        <w:rPr>
          <w:rFonts w:asciiTheme="minorHAnsi" w:hAnsiTheme="minorHAnsi"/>
          <w:u w:val="single"/>
        </w:rPr>
        <w:t>2</w:t>
      </w:r>
      <w:r w:rsidR="00C70993" w:rsidRPr="00643CFF">
        <w:rPr>
          <w:rFonts w:asciiTheme="minorHAnsi" w:hAnsiTheme="minorHAnsi"/>
        </w:rPr>
        <w:t xml:space="preserve">. Informoval o </w:t>
      </w:r>
      <w:r w:rsidR="005A3856" w:rsidRPr="00643CFF">
        <w:rPr>
          <w:rFonts w:asciiTheme="minorHAnsi" w:hAnsiTheme="minorHAnsi"/>
        </w:rPr>
        <w:t xml:space="preserve">predikci vývoje počtu lékařů v ČR </w:t>
      </w:r>
      <w:r w:rsidR="00C70993" w:rsidRPr="00643CFF">
        <w:rPr>
          <w:rFonts w:asciiTheme="minorHAnsi" w:hAnsiTheme="minorHAnsi"/>
        </w:rPr>
        <w:t xml:space="preserve">– viz </w:t>
      </w:r>
      <w:r w:rsidR="00C70993" w:rsidRPr="00643CFF">
        <w:rPr>
          <w:rFonts w:asciiTheme="minorHAnsi" w:hAnsiTheme="minorHAnsi"/>
          <w:u w:val="single"/>
        </w:rPr>
        <w:t xml:space="preserve">příloha č. </w:t>
      </w:r>
      <w:r w:rsidR="00EE65A7">
        <w:rPr>
          <w:rFonts w:asciiTheme="minorHAnsi" w:hAnsiTheme="minorHAnsi"/>
          <w:u w:val="single"/>
        </w:rPr>
        <w:t>4</w:t>
      </w:r>
      <w:r w:rsidR="00C70993" w:rsidRPr="00643CFF">
        <w:rPr>
          <w:rFonts w:asciiTheme="minorHAnsi" w:hAnsiTheme="minorHAnsi"/>
          <w:u w:val="single"/>
        </w:rPr>
        <w:t>.</w:t>
      </w:r>
      <w:r w:rsidR="009177E1" w:rsidRPr="00643CFF">
        <w:rPr>
          <w:rFonts w:asciiTheme="minorHAnsi" w:hAnsiTheme="minorHAnsi"/>
        </w:rPr>
        <w:t xml:space="preserve"> </w:t>
      </w:r>
      <w:r w:rsidR="005A3856" w:rsidRPr="00643CFF">
        <w:rPr>
          <w:rFonts w:asciiTheme="minorHAnsi" w:hAnsiTheme="minorHAnsi"/>
        </w:rPr>
        <w:t>Zdůraznil, že podrobné informace v této záležitosti jsou k dispozici na</w:t>
      </w:r>
      <w:r w:rsidR="00BA0816" w:rsidRPr="00643CFF">
        <w:rPr>
          <w:rFonts w:asciiTheme="minorHAnsi" w:hAnsiTheme="minorHAnsi"/>
        </w:rPr>
        <w:t xml:space="preserve"> následující</w:t>
      </w:r>
      <w:r w:rsidR="005A3856" w:rsidRPr="00643CFF">
        <w:rPr>
          <w:rFonts w:asciiTheme="minorHAnsi" w:hAnsiTheme="minorHAnsi"/>
        </w:rPr>
        <w:t xml:space="preserve"> webové adrese: </w:t>
      </w:r>
    </w:p>
    <w:p w:rsidR="00BA0816" w:rsidRPr="00FC537F" w:rsidRDefault="00FE2F2F" w:rsidP="00643CFF">
      <w:pPr>
        <w:pStyle w:val="Bezmezer"/>
        <w:jc w:val="both"/>
        <w:rPr>
          <w:rFonts w:asciiTheme="minorHAnsi" w:hAnsiTheme="minorHAnsi"/>
        </w:rPr>
      </w:pPr>
      <w:hyperlink r:id="rId9" w:history="1">
        <w:r w:rsidR="00BA0816" w:rsidRPr="00643CFF">
          <w:rPr>
            <w:rStyle w:val="Hypertextovodkaz"/>
            <w:rFonts w:asciiTheme="minorHAnsi" w:hAnsiTheme="minorHAnsi"/>
          </w:rPr>
          <w:t>http://www.mzcr.cz/dokumenty/spoluprace-ministerstev-zdravotnictvi-a-skolstvi-s-dekany-lekarskych-fakult-stab_12643_1.html</w:t>
        </w:r>
      </w:hyperlink>
      <w:r w:rsidR="00FC537F">
        <w:rPr>
          <w:rStyle w:val="Hypertextovodkaz"/>
          <w:rFonts w:asciiTheme="minorHAnsi" w:hAnsiTheme="minorHAnsi"/>
          <w:u w:val="none"/>
        </w:rPr>
        <w:t>.</w:t>
      </w:r>
    </w:p>
    <w:p w:rsidR="003965FE" w:rsidRPr="00643CFF" w:rsidRDefault="003965FE" w:rsidP="00643CFF">
      <w:pPr>
        <w:pStyle w:val="Bezmezer"/>
        <w:jc w:val="both"/>
        <w:rPr>
          <w:rFonts w:asciiTheme="minorHAnsi" w:hAnsiTheme="minorHAnsi"/>
        </w:rPr>
      </w:pPr>
    </w:p>
    <w:p w:rsidR="00D21E1F" w:rsidRPr="00643CFF" w:rsidRDefault="00D21E1F" w:rsidP="00643CF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b/>
          <w:lang w:eastAsia="cs-CZ"/>
        </w:rPr>
      </w:pPr>
      <w:r w:rsidRPr="00643CFF">
        <w:rPr>
          <w:rFonts w:asciiTheme="minorHAnsi" w:eastAsia="Times New Roman" w:hAnsiTheme="minorHAnsi" w:cs="Courier New"/>
          <w:b/>
          <w:lang w:eastAsia="cs-CZ"/>
        </w:rPr>
        <w:t>Projekty OP VVV</w:t>
      </w:r>
    </w:p>
    <w:p w:rsidR="00D21E1F" w:rsidRPr="00643CFF" w:rsidRDefault="00E513C2" w:rsidP="00643CFF">
      <w:pPr>
        <w:pStyle w:val="Bezmezer"/>
        <w:jc w:val="both"/>
        <w:rPr>
          <w:rFonts w:asciiTheme="minorHAnsi" w:hAnsiTheme="minorHAnsi" w:cs="Arial"/>
          <w:color w:val="000000"/>
        </w:rPr>
      </w:pPr>
      <w:r w:rsidRPr="00643CFF">
        <w:rPr>
          <w:rFonts w:asciiTheme="minorHAnsi" w:hAnsiTheme="minorHAnsi" w:cs="Arial"/>
          <w:color w:val="000000"/>
        </w:rPr>
        <w:t>Proděkan doc. Mgr. Martin Modrianský, Ph.D. prezentoval projekty podané do OP VVV s účastí LF UP. Jejich podrobný seznam je v </w:t>
      </w:r>
      <w:r w:rsidRPr="00643CFF">
        <w:rPr>
          <w:rFonts w:asciiTheme="minorHAnsi" w:hAnsiTheme="minorHAnsi" w:cs="Arial"/>
          <w:color w:val="000000"/>
          <w:u w:val="single"/>
        </w:rPr>
        <w:t xml:space="preserve">příloze č. </w:t>
      </w:r>
      <w:r w:rsidR="00EE65A7">
        <w:rPr>
          <w:rFonts w:asciiTheme="minorHAnsi" w:hAnsiTheme="minorHAnsi" w:cs="Arial"/>
          <w:color w:val="000000"/>
          <w:u w:val="single"/>
        </w:rPr>
        <w:t>5</w:t>
      </w:r>
      <w:r w:rsidRPr="00643CFF">
        <w:rPr>
          <w:rFonts w:asciiTheme="minorHAnsi" w:hAnsiTheme="minorHAnsi" w:cs="Arial"/>
          <w:color w:val="000000"/>
          <w:u w:val="single"/>
        </w:rPr>
        <w:t>.</w:t>
      </w:r>
      <w:r w:rsidR="003965FE" w:rsidRPr="00643CFF">
        <w:rPr>
          <w:rFonts w:asciiTheme="minorHAnsi" w:hAnsiTheme="minorHAnsi" w:cs="Arial"/>
          <w:color w:val="000000"/>
        </w:rPr>
        <w:t xml:space="preserve"> </w:t>
      </w:r>
      <w:r w:rsidR="00D21E1F" w:rsidRPr="00643CFF">
        <w:rPr>
          <w:rFonts w:asciiTheme="minorHAnsi" w:hAnsiTheme="minorHAnsi"/>
        </w:rPr>
        <w:t xml:space="preserve">Děkan </w:t>
      </w:r>
      <w:r w:rsidR="003965FE" w:rsidRPr="00643CFF">
        <w:rPr>
          <w:rFonts w:asciiTheme="minorHAnsi" w:hAnsiTheme="minorHAnsi"/>
        </w:rPr>
        <w:t xml:space="preserve">při této příležitosti </w:t>
      </w:r>
      <w:r w:rsidRPr="00643CFF">
        <w:rPr>
          <w:rFonts w:asciiTheme="minorHAnsi" w:hAnsiTheme="minorHAnsi"/>
        </w:rPr>
        <w:t xml:space="preserve">poděkoval </w:t>
      </w:r>
      <w:r w:rsidR="00D21E1F" w:rsidRPr="00643CFF">
        <w:rPr>
          <w:rFonts w:asciiTheme="minorHAnsi" w:hAnsiTheme="minorHAnsi"/>
        </w:rPr>
        <w:t>za pečlivou práci ve prospěch fakulty a vyjádřil přesvědčení, že L</w:t>
      </w:r>
      <w:r w:rsidR="00E75D4D" w:rsidRPr="00643CFF">
        <w:rPr>
          <w:rFonts w:asciiTheme="minorHAnsi" w:hAnsiTheme="minorHAnsi"/>
        </w:rPr>
        <w:t>F UP bude v těchto výzvách úspěšná.</w:t>
      </w:r>
    </w:p>
    <w:p w:rsidR="005E5651" w:rsidRPr="00643CFF" w:rsidRDefault="005E5651" w:rsidP="00643CFF">
      <w:pPr>
        <w:pStyle w:val="Bezmezer"/>
        <w:jc w:val="both"/>
        <w:rPr>
          <w:rFonts w:asciiTheme="minorHAnsi" w:hAnsiTheme="minorHAnsi"/>
          <w:b/>
        </w:rPr>
      </w:pPr>
    </w:p>
    <w:p w:rsidR="00D21E1F" w:rsidRPr="00643CFF" w:rsidRDefault="00D21E1F" w:rsidP="00643CFF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b/>
          <w:lang w:eastAsia="cs-CZ"/>
        </w:rPr>
      </w:pPr>
      <w:r w:rsidRPr="00643CFF">
        <w:rPr>
          <w:rFonts w:asciiTheme="minorHAnsi" w:eastAsia="Times New Roman" w:hAnsiTheme="minorHAnsi" w:cs="Courier New"/>
          <w:b/>
          <w:lang w:eastAsia="cs-CZ"/>
        </w:rPr>
        <w:t xml:space="preserve">Informace děkana </w:t>
      </w:r>
    </w:p>
    <w:p w:rsidR="00AD4419" w:rsidRDefault="00E75D4D" w:rsidP="00643CFF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Děkan LF UP seznámil přítomné se skutečnostmi, které jsou podrobně uvedeny v </w:t>
      </w:r>
      <w:r w:rsidRPr="00643CFF">
        <w:rPr>
          <w:rFonts w:asciiTheme="minorHAnsi" w:hAnsiTheme="minorHAnsi"/>
          <w:u w:val="single"/>
        </w:rPr>
        <w:t xml:space="preserve">příloze č. </w:t>
      </w:r>
      <w:r w:rsidR="00EE65A7">
        <w:rPr>
          <w:rFonts w:asciiTheme="minorHAnsi" w:hAnsiTheme="minorHAnsi"/>
          <w:u w:val="single"/>
        </w:rPr>
        <w:t>2</w:t>
      </w:r>
      <w:r w:rsidRPr="00643CFF">
        <w:rPr>
          <w:rFonts w:asciiTheme="minorHAnsi" w:hAnsiTheme="minorHAnsi"/>
        </w:rPr>
        <w:t xml:space="preserve">. </w:t>
      </w:r>
      <w:r w:rsidR="00AD4419" w:rsidRPr="00643CFF">
        <w:rPr>
          <w:rFonts w:asciiTheme="minorHAnsi" w:hAnsiTheme="minorHAnsi"/>
        </w:rPr>
        <w:t>Mimo jiné k</w:t>
      </w:r>
      <w:r w:rsidRPr="00643CFF">
        <w:rPr>
          <w:rFonts w:asciiTheme="minorHAnsi" w:hAnsiTheme="minorHAnsi"/>
        </w:rPr>
        <w:t xml:space="preserve">omentoval tabulku s předběžným odhadem </w:t>
      </w:r>
      <w:r w:rsidR="00D21E1F" w:rsidRPr="00643CFF">
        <w:rPr>
          <w:rFonts w:asciiTheme="minorHAnsi" w:hAnsiTheme="minorHAnsi"/>
        </w:rPr>
        <w:t xml:space="preserve">hospodaření jednotlivých pracovišť fakulty </w:t>
      </w:r>
      <w:r w:rsidRPr="00643CFF">
        <w:rPr>
          <w:rFonts w:asciiTheme="minorHAnsi" w:hAnsiTheme="minorHAnsi"/>
        </w:rPr>
        <w:t>v letošním roce, kterou zpracova</w:t>
      </w:r>
      <w:r w:rsidR="00194F34">
        <w:rPr>
          <w:rFonts w:asciiTheme="minorHAnsi" w:hAnsiTheme="minorHAnsi"/>
        </w:rPr>
        <w:t>la tajemnice Ing. Jana Valíková</w:t>
      </w:r>
      <w:r w:rsidR="007C5EDC">
        <w:rPr>
          <w:rFonts w:asciiTheme="minorHAnsi" w:hAnsiTheme="minorHAnsi"/>
        </w:rPr>
        <w:t>,</w:t>
      </w:r>
      <w:bookmarkStart w:id="0" w:name="_GoBack"/>
      <w:bookmarkEnd w:id="0"/>
      <w:r w:rsidR="00194F34">
        <w:rPr>
          <w:rFonts w:asciiTheme="minorHAnsi" w:hAnsiTheme="minorHAnsi"/>
        </w:rPr>
        <w:t xml:space="preserve"> a poděkoval všem vedoucím zaměstnancům za velmi dobré výsledky v hospodaření jejich pracovišť.</w:t>
      </w:r>
      <w:r w:rsidRPr="00643CFF">
        <w:rPr>
          <w:rFonts w:asciiTheme="minorHAnsi" w:hAnsiTheme="minorHAnsi"/>
        </w:rPr>
        <w:t xml:space="preserve"> </w:t>
      </w:r>
      <w:r w:rsidR="00AD4419" w:rsidRPr="00643CFF">
        <w:rPr>
          <w:rFonts w:asciiTheme="minorHAnsi" w:hAnsiTheme="minorHAnsi"/>
        </w:rPr>
        <w:t xml:space="preserve">Informoval, že AS UP na svém říjnovém zasedání upřesní definici akademického pracovníka v kategorii zaměstnanců, kteří jsou zařazeni jako vědečtí pracovníci. Připomenul, </w:t>
      </w:r>
      <w:r w:rsidR="00AD4419" w:rsidRPr="00643CFF">
        <w:rPr>
          <w:rFonts w:asciiTheme="minorHAnsi" w:hAnsiTheme="minorHAnsi"/>
        </w:rPr>
        <w:lastRenderedPageBreak/>
        <w:t xml:space="preserve">že akademickými pracovníky jsou zaměstnanci fakulty vykonávající v pracovním poměru jak pedagogickou, tak tvůrčí činnost. </w:t>
      </w:r>
    </w:p>
    <w:p w:rsidR="003D2A7F" w:rsidRPr="00643CFF" w:rsidRDefault="003D2A7F" w:rsidP="00643CFF">
      <w:pPr>
        <w:pStyle w:val="Bezmezer"/>
        <w:jc w:val="both"/>
        <w:rPr>
          <w:rFonts w:asciiTheme="minorHAnsi" w:hAnsiTheme="minorHAnsi"/>
        </w:rPr>
      </w:pPr>
    </w:p>
    <w:p w:rsidR="00AD4419" w:rsidRPr="00643CFF" w:rsidRDefault="00ED0209" w:rsidP="00643CFF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643CFF">
        <w:rPr>
          <w:rFonts w:asciiTheme="minorHAnsi" w:hAnsiTheme="minorHAnsi"/>
          <w:b/>
        </w:rPr>
        <w:t>Různé</w:t>
      </w:r>
    </w:p>
    <w:p w:rsidR="008B10DA" w:rsidRPr="00643CFF" w:rsidRDefault="00D21E1F" w:rsidP="00643CF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 xml:space="preserve">Vystoupil Mgr. </w:t>
      </w:r>
      <w:r w:rsidR="00ED0209" w:rsidRPr="00643CFF">
        <w:rPr>
          <w:rFonts w:asciiTheme="minorHAnsi" w:hAnsiTheme="minorHAnsi"/>
        </w:rPr>
        <w:t xml:space="preserve">Pavel </w:t>
      </w:r>
      <w:r w:rsidRPr="00643CFF">
        <w:rPr>
          <w:rFonts w:asciiTheme="minorHAnsi" w:hAnsiTheme="minorHAnsi"/>
        </w:rPr>
        <w:t>Kurfürst</w:t>
      </w:r>
      <w:r w:rsidR="00ED0209" w:rsidRPr="00643CFF">
        <w:rPr>
          <w:rFonts w:asciiTheme="minorHAnsi" w:hAnsiTheme="minorHAnsi"/>
        </w:rPr>
        <w:t>, vedoucí Centra pro výuku cizích jazyků</w:t>
      </w:r>
      <w:r w:rsidR="0096790F">
        <w:rPr>
          <w:rFonts w:asciiTheme="minorHAnsi" w:hAnsiTheme="minorHAnsi"/>
        </w:rPr>
        <w:t>,</w:t>
      </w:r>
      <w:r w:rsidRPr="00643CFF">
        <w:rPr>
          <w:rFonts w:asciiTheme="minorHAnsi" w:hAnsiTheme="minorHAnsi"/>
        </w:rPr>
        <w:t xml:space="preserve"> s dotazem na projekt FRUP s názvem </w:t>
      </w:r>
      <w:r w:rsidR="008B10DA" w:rsidRPr="00643CFF">
        <w:rPr>
          <w:rFonts w:asciiTheme="minorHAnsi" w:hAnsiTheme="minorHAnsi"/>
        </w:rPr>
        <w:t>„</w:t>
      </w:r>
      <w:r w:rsidR="00DB590B" w:rsidRPr="00643CFF">
        <w:rPr>
          <w:rFonts w:asciiTheme="minorHAnsi" w:eastAsia="Times New Roman" w:hAnsiTheme="minorHAnsi" w:cs="Courier New"/>
          <w:lang w:eastAsia="cs-CZ"/>
        </w:rPr>
        <w:t>Obnovení didaktické techniky na LF UP“</w:t>
      </w:r>
      <w:r w:rsidRPr="00643CFF">
        <w:rPr>
          <w:rFonts w:asciiTheme="minorHAnsi" w:hAnsiTheme="minorHAnsi"/>
        </w:rPr>
        <w:t xml:space="preserve">, který se týkal vybavení pracovišť </w:t>
      </w:r>
      <w:r w:rsidR="008B10DA" w:rsidRPr="00643CFF">
        <w:rPr>
          <w:rFonts w:asciiTheme="minorHAnsi" w:hAnsiTheme="minorHAnsi"/>
        </w:rPr>
        <w:t xml:space="preserve">fakulty </w:t>
      </w:r>
      <w:r w:rsidRPr="00643CFF">
        <w:rPr>
          <w:rFonts w:asciiTheme="minorHAnsi" w:hAnsiTheme="minorHAnsi"/>
        </w:rPr>
        <w:t>didaktickou technikou.</w:t>
      </w:r>
      <w:r w:rsidR="00983D05" w:rsidRPr="00643CFF">
        <w:rPr>
          <w:rFonts w:asciiTheme="minorHAnsi" w:hAnsiTheme="minorHAnsi"/>
        </w:rPr>
        <w:t xml:space="preserve"> </w:t>
      </w:r>
      <w:r w:rsidR="00995692" w:rsidRPr="00643CFF">
        <w:rPr>
          <w:rFonts w:asciiTheme="minorHAnsi" w:hAnsiTheme="minorHAnsi"/>
        </w:rPr>
        <w:t xml:space="preserve">Zeptal se, zda se bude projekt konat. </w:t>
      </w:r>
      <w:r w:rsidRPr="00643CFF">
        <w:rPr>
          <w:rFonts w:asciiTheme="minorHAnsi" w:hAnsiTheme="minorHAnsi"/>
        </w:rPr>
        <w:t xml:space="preserve">Uvedl, že </w:t>
      </w:r>
      <w:r w:rsidR="00983D05" w:rsidRPr="00643CFF">
        <w:rPr>
          <w:rFonts w:asciiTheme="minorHAnsi" w:hAnsiTheme="minorHAnsi"/>
        </w:rPr>
        <w:t xml:space="preserve">pracoviště </w:t>
      </w:r>
      <w:r w:rsidRPr="00643CFF">
        <w:rPr>
          <w:rFonts w:asciiTheme="minorHAnsi" w:hAnsiTheme="minorHAnsi"/>
        </w:rPr>
        <w:t xml:space="preserve">Centrum pro výuku cizích jazyků </w:t>
      </w:r>
      <w:r w:rsidR="00467931" w:rsidRPr="00643CFF">
        <w:rPr>
          <w:rFonts w:asciiTheme="minorHAnsi" w:hAnsiTheme="minorHAnsi"/>
        </w:rPr>
        <w:t>nebyl</w:t>
      </w:r>
      <w:r w:rsidR="00E23CB7" w:rsidRPr="00643CFF">
        <w:rPr>
          <w:rFonts w:asciiTheme="minorHAnsi" w:hAnsiTheme="minorHAnsi"/>
        </w:rPr>
        <w:t>o</w:t>
      </w:r>
      <w:r w:rsidR="00467931" w:rsidRPr="00643CFF">
        <w:rPr>
          <w:rFonts w:asciiTheme="minorHAnsi" w:hAnsiTheme="minorHAnsi"/>
        </w:rPr>
        <w:t xml:space="preserve"> informován</w:t>
      </w:r>
      <w:r w:rsidR="00E23CB7" w:rsidRPr="00643CFF">
        <w:rPr>
          <w:rFonts w:asciiTheme="minorHAnsi" w:hAnsiTheme="minorHAnsi"/>
        </w:rPr>
        <w:t>o</w:t>
      </w:r>
      <w:r w:rsidR="00983D05" w:rsidRPr="00643CFF">
        <w:rPr>
          <w:rFonts w:asciiTheme="minorHAnsi" w:hAnsiTheme="minorHAnsi"/>
        </w:rPr>
        <w:t xml:space="preserve"> </w:t>
      </w:r>
      <w:r w:rsidR="00467931" w:rsidRPr="00643CFF">
        <w:rPr>
          <w:rFonts w:asciiTheme="minorHAnsi" w:hAnsiTheme="minorHAnsi"/>
        </w:rPr>
        <w:t xml:space="preserve">a </w:t>
      </w:r>
      <w:r w:rsidRPr="00643CFF">
        <w:rPr>
          <w:rFonts w:asciiTheme="minorHAnsi" w:hAnsiTheme="minorHAnsi"/>
        </w:rPr>
        <w:t>neobdržel</w:t>
      </w:r>
      <w:r w:rsidR="00E23CB7" w:rsidRPr="00643CFF">
        <w:rPr>
          <w:rFonts w:asciiTheme="minorHAnsi" w:hAnsiTheme="minorHAnsi"/>
        </w:rPr>
        <w:t>o</w:t>
      </w:r>
      <w:r w:rsidRPr="00643CFF">
        <w:rPr>
          <w:rFonts w:asciiTheme="minorHAnsi" w:hAnsiTheme="minorHAnsi"/>
        </w:rPr>
        <w:t xml:space="preserve"> požadovaná zařízení. Proděka</w:t>
      </w:r>
      <w:r w:rsidR="008B10DA" w:rsidRPr="00643CFF">
        <w:rPr>
          <w:rFonts w:asciiTheme="minorHAnsi" w:hAnsiTheme="minorHAnsi"/>
        </w:rPr>
        <w:t xml:space="preserve">nka prof. RNDr. Hana Kolářová, CSc. v odpovědi </w:t>
      </w:r>
      <w:r w:rsidR="00995692" w:rsidRPr="00643CFF">
        <w:rPr>
          <w:rFonts w:asciiTheme="minorHAnsi" w:hAnsiTheme="minorHAnsi"/>
        </w:rPr>
        <w:t>sdělila</w:t>
      </w:r>
      <w:r w:rsidR="008B10DA" w:rsidRPr="00643CFF">
        <w:rPr>
          <w:rFonts w:asciiTheme="minorHAnsi" w:hAnsiTheme="minorHAnsi"/>
        </w:rPr>
        <w:t xml:space="preserve">, že </w:t>
      </w:r>
      <w:r w:rsidR="00467931" w:rsidRPr="00643CFF">
        <w:rPr>
          <w:rFonts w:asciiTheme="minorHAnsi" w:hAnsiTheme="minorHAnsi"/>
        </w:rPr>
        <w:t xml:space="preserve">vedoucí zaměstnanci byli informováni </w:t>
      </w:r>
      <w:r w:rsidR="00155DE8" w:rsidRPr="00643CFF">
        <w:rPr>
          <w:rFonts w:asciiTheme="minorHAnsi" w:hAnsiTheme="minorHAnsi"/>
        </w:rPr>
        <w:t xml:space="preserve">ústně </w:t>
      </w:r>
      <w:r w:rsidR="00467931" w:rsidRPr="00643CFF">
        <w:rPr>
          <w:rFonts w:asciiTheme="minorHAnsi" w:hAnsiTheme="minorHAnsi"/>
        </w:rPr>
        <w:t>a</w:t>
      </w:r>
      <w:r w:rsidR="008B10DA" w:rsidRPr="00643CFF">
        <w:rPr>
          <w:rFonts w:asciiTheme="minorHAnsi" w:hAnsiTheme="minorHAnsi"/>
        </w:rPr>
        <w:t xml:space="preserve"> v současné době probíhají nákupy didaktické techniky a materiálového vybavení do společných prostor. Projekt bude ukončen na konci roku 2016.</w:t>
      </w:r>
    </w:p>
    <w:p w:rsidR="00155DE8" w:rsidRPr="00643CFF" w:rsidRDefault="00D21E1F" w:rsidP="00643CFF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 xml:space="preserve">Mgr. </w:t>
      </w:r>
      <w:r w:rsidR="00983D05" w:rsidRPr="00643CFF">
        <w:rPr>
          <w:rFonts w:asciiTheme="minorHAnsi" w:hAnsiTheme="minorHAnsi"/>
        </w:rPr>
        <w:t>Pavel Kurfü</w:t>
      </w:r>
      <w:r w:rsidRPr="00643CFF">
        <w:rPr>
          <w:rFonts w:asciiTheme="minorHAnsi" w:hAnsiTheme="minorHAnsi"/>
        </w:rPr>
        <w:t xml:space="preserve">rst dále vznesl dotaz týkající se </w:t>
      </w:r>
      <w:r w:rsidR="00155DE8" w:rsidRPr="00643CFF">
        <w:rPr>
          <w:rFonts w:asciiTheme="minorHAnsi" w:hAnsiTheme="minorHAnsi"/>
        </w:rPr>
        <w:t xml:space="preserve">hodnocení studentů </w:t>
      </w:r>
      <w:r w:rsidR="00983D05" w:rsidRPr="00643CFF">
        <w:rPr>
          <w:rFonts w:asciiTheme="minorHAnsi" w:hAnsiTheme="minorHAnsi"/>
        </w:rPr>
        <w:t xml:space="preserve">anglických studijních programů </w:t>
      </w:r>
      <w:r w:rsidRPr="00643CFF">
        <w:rPr>
          <w:rFonts w:asciiTheme="minorHAnsi" w:hAnsiTheme="minorHAnsi"/>
        </w:rPr>
        <w:t>G</w:t>
      </w:r>
      <w:r w:rsidR="00155DE8" w:rsidRPr="00643CFF">
        <w:rPr>
          <w:rFonts w:asciiTheme="minorHAnsi" w:hAnsiTheme="minorHAnsi"/>
        </w:rPr>
        <w:t xml:space="preserve">eneral </w:t>
      </w:r>
      <w:r w:rsidRPr="00643CFF">
        <w:rPr>
          <w:rFonts w:asciiTheme="minorHAnsi" w:hAnsiTheme="minorHAnsi"/>
        </w:rPr>
        <w:t>M</w:t>
      </w:r>
      <w:r w:rsidR="00155DE8" w:rsidRPr="00643CFF">
        <w:rPr>
          <w:rFonts w:asciiTheme="minorHAnsi" w:hAnsiTheme="minorHAnsi"/>
        </w:rPr>
        <w:t>edicine</w:t>
      </w:r>
      <w:r w:rsidRPr="00643CFF">
        <w:rPr>
          <w:rFonts w:asciiTheme="minorHAnsi" w:hAnsiTheme="minorHAnsi"/>
        </w:rPr>
        <w:t xml:space="preserve"> a D</w:t>
      </w:r>
      <w:r w:rsidR="00983D05" w:rsidRPr="00643CFF">
        <w:rPr>
          <w:rFonts w:asciiTheme="minorHAnsi" w:hAnsiTheme="minorHAnsi"/>
        </w:rPr>
        <w:t xml:space="preserve">entistry a požádal o upřesnění. </w:t>
      </w:r>
      <w:r w:rsidRPr="00643CFF">
        <w:rPr>
          <w:rFonts w:asciiTheme="minorHAnsi" w:hAnsiTheme="minorHAnsi"/>
        </w:rPr>
        <w:t>Proděkan</w:t>
      </w:r>
      <w:r w:rsidR="00983D05" w:rsidRPr="00643CFF">
        <w:rPr>
          <w:rFonts w:asciiTheme="minorHAnsi" w:hAnsiTheme="minorHAnsi"/>
        </w:rPr>
        <w:t xml:space="preserve"> prof. MUDr. Jiří</w:t>
      </w:r>
      <w:r w:rsidRPr="00643CFF">
        <w:rPr>
          <w:rFonts w:asciiTheme="minorHAnsi" w:hAnsiTheme="minorHAnsi"/>
        </w:rPr>
        <w:t xml:space="preserve"> Ehrmann</w:t>
      </w:r>
      <w:r w:rsidR="00983D05" w:rsidRPr="00643CFF">
        <w:rPr>
          <w:rFonts w:asciiTheme="minorHAnsi" w:hAnsiTheme="minorHAnsi"/>
        </w:rPr>
        <w:t xml:space="preserve">, Ph.D. v odpovědi uvedl, že </w:t>
      </w:r>
      <w:r w:rsidR="00994DFE">
        <w:rPr>
          <w:rFonts w:asciiTheme="minorHAnsi" w:hAnsiTheme="minorHAnsi"/>
        </w:rPr>
        <w:t xml:space="preserve">příslušní </w:t>
      </w:r>
      <w:r w:rsidR="00FC537F">
        <w:rPr>
          <w:rFonts w:asciiTheme="minorHAnsi" w:hAnsiTheme="minorHAnsi"/>
        </w:rPr>
        <w:t xml:space="preserve">vedoucí </w:t>
      </w:r>
      <w:r w:rsidR="0099573B">
        <w:rPr>
          <w:rFonts w:asciiTheme="minorHAnsi" w:hAnsiTheme="minorHAnsi"/>
        </w:rPr>
        <w:t xml:space="preserve">zaměstnanci </w:t>
      </w:r>
      <w:r w:rsidR="00155DE8" w:rsidRPr="00643CFF">
        <w:rPr>
          <w:rFonts w:asciiTheme="minorHAnsi" w:hAnsiTheme="minorHAnsi"/>
        </w:rPr>
        <w:t xml:space="preserve">budou pravidelně každý semestr požádáni, aby informovali o nejlepších a nejhorších studentech v rámci svých </w:t>
      </w:r>
      <w:r w:rsidR="0099573B">
        <w:rPr>
          <w:rFonts w:asciiTheme="minorHAnsi" w:hAnsiTheme="minorHAnsi"/>
        </w:rPr>
        <w:t>pracovišť</w:t>
      </w:r>
      <w:r w:rsidR="00155DE8" w:rsidRPr="00643CFF">
        <w:rPr>
          <w:rFonts w:asciiTheme="minorHAnsi" w:hAnsiTheme="minorHAnsi"/>
        </w:rPr>
        <w:t>. Tento seznam bude k dispozici na studijním oddělení Děkanátu LF UP pro potřeby týkající se např. udělování výjimek apod. Dále byli přítomní informováni, že budou vyhlášeni dva nejlepší zahraniční studenti 1. ročníku na zasedání A</w:t>
      </w:r>
      <w:r w:rsidR="00995692" w:rsidRPr="00643CFF">
        <w:rPr>
          <w:rFonts w:asciiTheme="minorHAnsi" w:hAnsiTheme="minorHAnsi"/>
        </w:rPr>
        <w:t>kademického senátu</w:t>
      </w:r>
      <w:r w:rsidR="00155DE8" w:rsidRPr="00643CFF">
        <w:rPr>
          <w:rFonts w:asciiTheme="minorHAnsi" w:hAnsiTheme="minorHAnsi"/>
        </w:rPr>
        <w:t xml:space="preserve"> LF UP dne 22. 11. 2016.</w:t>
      </w:r>
    </w:p>
    <w:p w:rsidR="00155DE8" w:rsidRPr="00643CFF" w:rsidRDefault="00155DE8" w:rsidP="00643CFF">
      <w:pPr>
        <w:spacing w:line="240" w:lineRule="auto"/>
        <w:rPr>
          <w:rFonts w:asciiTheme="minorHAnsi" w:hAnsiTheme="minorHAnsi"/>
          <w:sz w:val="22"/>
        </w:rPr>
      </w:pPr>
    </w:p>
    <w:p w:rsidR="00634C6F" w:rsidRPr="00643CFF" w:rsidRDefault="00ED0209" w:rsidP="00643CFF">
      <w:pPr>
        <w:pStyle w:val="Bezmezer"/>
        <w:jc w:val="both"/>
        <w:rPr>
          <w:rFonts w:asciiTheme="minorHAnsi" w:hAnsiTheme="minorHAnsi"/>
        </w:rPr>
      </w:pPr>
      <w:r w:rsidRPr="00643CFF">
        <w:rPr>
          <w:rFonts w:asciiTheme="minorHAnsi" w:hAnsiTheme="minorHAnsi"/>
        </w:rPr>
        <w:t>Děkan LF UP prof. MUDr. Milan Kolář, Ph.D. závěrem porad</w:t>
      </w:r>
      <w:r w:rsidR="00634C6F" w:rsidRPr="00643CFF">
        <w:rPr>
          <w:rFonts w:asciiTheme="minorHAnsi" w:hAnsiTheme="minorHAnsi"/>
        </w:rPr>
        <w:t xml:space="preserve">y poděkoval přítomným </w:t>
      </w:r>
      <w:r w:rsidR="00C9014B" w:rsidRPr="00643CFF">
        <w:rPr>
          <w:rFonts w:asciiTheme="minorHAnsi" w:hAnsiTheme="minorHAnsi"/>
        </w:rPr>
        <w:t xml:space="preserve">vedoucím zaměstnancům a jejich zástupcům </w:t>
      </w:r>
      <w:r w:rsidR="00634C6F" w:rsidRPr="00643CFF">
        <w:rPr>
          <w:rFonts w:asciiTheme="minorHAnsi" w:hAnsiTheme="minorHAnsi"/>
        </w:rPr>
        <w:t xml:space="preserve">za účast </w:t>
      </w:r>
      <w:r w:rsidR="005A3856" w:rsidRPr="00643CFF">
        <w:rPr>
          <w:rFonts w:asciiTheme="minorHAnsi" w:hAnsiTheme="minorHAnsi"/>
        </w:rPr>
        <w:t>i</w:t>
      </w:r>
      <w:r w:rsidR="00634C6F" w:rsidRPr="00643CFF">
        <w:rPr>
          <w:rFonts w:asciiTheme="minorHAnsi" w:hAnsiTheme="minorHAnsi"/>
        </w:rPr>
        <w:t xml:space="preserve"> svědomitou </w:t>
      </w:r>
      <w:r w:rsidR="0034749F" w:rsidRPr="00643CFF">
        <w:rPr>
          <w:rFonts w:asciiTheme="minorHAnsi" w:hAnsiTheme="minorHAnsi"/>
        </w:rPr>
        <w:t xml:space="preserve">a pečlivou </w:t>
      </w:r>
      <w:r w:rsidR="00C9014B" w:rsidRPr="00643CFF">
        <w:rPr>
          <w:rFonts w:asciiTheme="minorHAnsi" w:hAnsiTheme="minorHAnsi"/>
        </w:rPr>
        <w:t>práci</w:t>
      </w:r>
      <w:r w:rsidR="005A3856" w:rsidRPr="00643CFF">
        <w:rPr>
          <w:rFonts w:asciiTheme="minorHAnsi" w:hAnsiTheme="minorHAnsi"/>
        </w:rPr>
        <w:t xml:space="preserve"> ve prospěch LF UP a FNOL</w:t>
      </w:r>
      <w:r w:rsidR="00C9014B" w:rsidRPr="00643CFF">
        <w:rPr>
          <w:rFonts w:asciiTheme="minorHAnsi" w:hAnsiTheme="minorHAnsi"/>
        </w:rPr>
        <w:t xml:space="preserve">. </w:t>
      </w:r>
      <w:r w:rsidR="0034749F" w:rsidRPr="00643CFF">
        <w:rPr>
          <w:rFonts w:asciiTheme="minorHAnsi" w:hAnsiTheme="minorHAnsi"/>
        </w:rPr>
        <w:t>Současně p</w:t>
      </w:r>
      <w:r w:rsidRPr="00643CFF">
        <w:rPr>
          <w:rFonts w:asciiTheme="minorHAnsi" w:hAnsiTheme="minorHAnsi"/>
        </w:rPr>
        <w:t xml:space="preserve">opřál všem </w:t>
      </w:r>
      <w:r w:rsidR="00C9014B" w:rsidRPr="00643CFF">
        <w:rPr>
          <w:rFonts w:asciiTheme="minorHAnsi" w:hAnsiTheme="minorHAnsi"/>
        </w:rPr>
        <w:t xml:space="preserve">hodně úspěchů </w:t>
      </w:r>
      <w:r w:rsidR="00FF67D6" w:rsidRPr="00643CFF">
        <w:rPr>
          <w:rFonts w:asciiTheme="minorHAnsi" w:hAnsiTheme="minorHAnsi"/>
        </w:rPr>
        <w:t xml:space="preserve">v nadcházejícím období </w:t>
      </w:r>
      <w:r w:rsidR="00C9014B" w:rsidRPr="00643CFF">
        <w:rPr>
          <w:rFonts w:asciiTheme="minorHAnsi" w:hAnsiTheme="minorHAnsi"/>
        </w:rPr>
        <w:t xml:space="preserve">a </w:t>
      </w:r>
      <w:r w:rsidR="0034749F" w:rsidRPr="00643CFF">
        <w:rPr>
          <w:rFonts w:asciiTheme="minorHAnsi" w:hAnsiTheme="minorHAnsi"/>
        </w:rPr>
        <w:t>uvedl, že se těší na společné setkání ve dnech 28. – 29. 11. 2016.</w:t>
      </w:r>
    </w:p>
    <w:p w:rsidR="00634C6F" w:rsidRPr="00643CFF" w:rsidRDefault="00634C6F" w:rsidP="00643CFF">
      <w:pPr>
        <w:pStyle w:val="Bezmezer"/>
        <w:jc w:val="both"/>
        <w:rPr>
          <w:rFonts w:asciiTheme="minorHAnsi" w:hAnsiTheme="minorHAnsi"/>
        </w:rPr>
      </w:pPr>
    </w:p>
    <w:p w:rsidR="00ED0209" w:rsidRPr="00643CFF" w:rsidRDefault="00ED0209" w:rsidP="00643CFF">
      <w:pPr>
        <w:spacing w:line="240" w:lineRule="auto"/>
        <w:rPr>
          <w:rFonts w:asciiTheme="minorHAnsi" w:hAnsiTheme="minorHAnsi"/>
          <w:sz w:val="22"/>
        </w:rPr>
      </w:pPr>
    </w:p>
    <w:p w:rsidR="00ED0209" w:rsidRPr="00643CFF" w:rsidRDefault="00ED0209" w:rsidP="00643CFF">
      <w:pPr>
        <w:spacing w:line="240" w:lineRule="auto"/>
        <w:rPr>
          <w:rFonts w:asciiTheme="minorHAnsi" w:hAnsiTheme="minorHAnsi"/>
          <w:sz w:val="22"/>
        </w:rPr>
      </w:pPr>
      <w:r w:rsidRPr="00643CFF">
        <w:rPr>
          <w:rFonts w:asciiTheme="minorHAnsi" w:hAnsiTheme="minorHAnsi"/>
          <w:sz w:val="22"/>
        </w:rPr>
        <w:t xml:space="preserve">Prof. MUDr. Milan Kolář, Ph.D.                                                                 </w:t>
      </w:r>
      <w:r w:rsidR="00995692" w:rsidRPr="00643CFF">
        <w:rPr>
          <w:rFonts w:asciiTheme="minorHAnsi" w:hAnsiTheme="minorHAnsi"/>
          <w:sz w:val="22"/>
        </w:rPr>
        <w:t xml:space="preserve">              </w:t>
      </w:r>
      <w:r w:rsidRPr="00643CFF">
        <w:rPr>
          <w:rFonts w:asciiTheme="minorHAnsi" w:hAnsiTheme="minorHAnsi"/>
          <w:sz w:val="22"/>
        </w:rPr>
        <w:t>Doc. MUDr. Roman Havlík, Ph.D.</w:t>
      </w:r>
    </w:p>
    <w:p w:rsidR="00ED0209" w:rsidRPr="00643CFF" w:rsidRDefault="00ED0209" w:rsidP="00643CFF">
      <w:pPr>
        <w:spacing w:line="240" w:lineRule="auto"/>
        <w:rPr>
          <w:rFonts w:asciiTheme="minorHAnsi" w:hAnsiTheme="minorHAnsi"/>
          <w:sz w:val="22"/>
        </w:rPr>
      </w:pPr>
      <w:r w:rsidRPr="00643CFF">
        <w:rPr>
          <w:rFonts w:asciiTheme="minorHAnsi" w:hAnsiTheme="minorHAnsi"/>
          <w:sz w:val="22"/>
        </w:rPr>
        <w:t xml:space="preserve">               děkan LF UP                                                                                                   </w:t>
      </w:r>
      <w:r w:rsidR="00995692" w:rsidRPr="00643CFF">
        <w:rPr>
          <w:rFonts w:asciiTheme="minorHAnsi" w:hAnsiTheme="minorHAnsi"/>
          <w:sz w:val="22"/>
        </w:rPr>
        <w:t xml:space="preserve">               </w:t>
      </w:r>
      <w:r w:rsidR="0034749F" w:rsidRPr="00643CFF">
        <w:rPr>
          <w:rFonts w:asciiTheme="minorHAnsi" w:hAnsiTheme="minorHAnsi"/>
          <w:sz w:val="22"/>
        </w:rPr>
        <w:t xml:space="preserve"> </w:t>
      </w:r>
      <w:r w:rsidRPr="00643CFF">
        <w:rPr>
          <w:rFonts w:asciiTheme="minorHAnsi" w:hAnsiTheme="minorHAnsi"/>
          <w:sz w:val="22"/>
        </w:rPr>
        <w:t>ředitel FNOL</w:t>
      </w:r>
    </w:p>
    <w:p w:rsidR="00ED0209" w:rsidRPr="00643CFF" w:rsidRDefault="00ED0209" w:rsidP="00643CFF">
      <w:pPr>
        <w:spacing w:line="240" w:lineRule="auto"/>
        <w:rPr>
          <w:rFonts w:asciiTheme="minorHAnsi" w:hAnsiTheme="minorHAnsi"/>
          <w:sz w:val="22"/>
        </w:rPr>
      </w:pPr>
    </w:p>
    <w:p w:rsidR="00ED0209" w:rsidRPr="00643CFF" w:rsidRDefault="00ED0209" w:rsidP="00643CFF">
      <w:pPr>
        <w:spacing w:line="240" w:lineRule="auto"/>
        <w:rPr>
          <w:rFonts w:asciiTheme="minorHAnsi" w:hAnsiTheme="minorHAnsi"/>
          <w:sz w:val="22"/>
        </w:rPr>
      </w:pPr>
    </w:p>
    <w:p w:rsidR="00995692" w:rsidRPr="00643CFF" w:rsidRDefault="00995692" w:rsidP="00643CFF">
      <w:pPr>
        <w:spacing w:line="240" w:lineRule="auto"/>
        <w:rPr>
          <w:rFonts w:asciiTheme="minorHAnsi" w:hAnsiTheme="minorHAnsi"/>
          <w:sz w:val="22"/>
        </w:rPr>
      </w:pPr>
    </w:p>
    <w:p w:rsidR="00ED0209" w:rsidRPr="00643CFF" w:rsidRDefault="00ED0209" w:rsidP="00643CFF">
      <w:pPr>
        <w:spacing w:line="240" w:lineRule="auto"/>
        <w:rPr>
          <w:rFonts w:asciiTheme="minorHAnsi" w:hAnsiTheme="minorHAnsi"/>
          <w:sz w:val="22"/>
        </w:rPr>
      </w:pPr>
      <w:r w:rsidRPr="00643CFF">
        <w:rPr>
          <w:rFonts w:asciiTheme="minorHAnsi" w:hAnsiTheme="minorHAnsi"/>
          <w:sz w:val="22"/>
        </w:rPr>
        <w:t>Zapsaly: Ivana Klosová a Mgr. Zdeňka Konečná</w:t>
      </w:r>
    </w:p>
    <w:p w:rsidR="00ED0209" w:rsidRPr="00643CFF" w:rsidRDefault="00ED0209" w:rsidP="00643CF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kern w:val="23"/>
          <w:sz w:val="22"/>
        </w:rPr>
      </w:pPr>
    </w:p>
    <w:p w:rsidR="00ED0209" w:rsidRPr="00643CFF" w:rsidRDefault="00ED0209" w:rsidP="00643CF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kern w:val="23"/>
          <w:sz w:val="22"/>
        </w:rPr>
      </w:pPr>
    </w:p>
    <w:p w:rsidR="00ED0209" w:rsidRPr="00643CFF" w:rsidRDefault="00ED0209" w:rsidP="00643CF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kern w:val="23"/>
          <w:sz w:val="22"/>
        </w:rPr>
      </w:pPr>
      <w:r w:rsidRPr="00643CFF">
        <w:rPr>
          <w:rFonts w:asciiTheme="minorHAnsi" w:hAnsiTheme="minorHAnsi" w:cs="Arial"/>
          <w:kern w:val="23"/>
          <w:sz w:val="22"/>
        </w:rPr>
        <w:t>Přílohy</w:t>
      </w:r>
      <w:r w:rsidR="00981114">
        <w:rPr>
          <w:rFonts w:asciiTheme="minorHAnsi" w:hAnsiTheme="minorHAnsi" w:cs="Arial"/>
          <w:kern w:val="23"/>
          <w:sz w:val="22"/>
        </w:rPr>
        <w:t xml:space="preserve"> č. 1 - </w:t>
      </w:r>
      <w:r w:rsidR="00EE65A7">
        <w:rPr>
          <w:rFonts w:asciiTheme="minorHAnsi" w:hAnsiTheme="minorHAnsi" w:cs="Arial"/>
          <w:kern w:val="23"/>
          <w:sz w:val="22"/>
        </w:rPr>
        <w:t>5</w:t>
      </w:r>
    </w:p>
    <w:p w:rsidR="00983D05" w:rsidRPr="00643CFF" w:rsidRDefault="00983D05" w:rsidP="00643CF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kern w:val="23"/>
          <w:sz w:val="22"/>
        </w:rPr>
      </w:pPr>
    </w:p>
    <w:sectPr w:rsidR="00983D05" w:rsidRPr="00643CFF" w:rsidSect="00AC124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2F" w:rsidRDefault="00FE2F2F" w:rsidP="00F15613">
      <w:pPr>
        <w:spacing w:line="240" w:lineRule="auto"/>
      </w:pPr>
      <w:r>
        <w:separator/>
      </w:r>
    </w:p>
  </w:endnote>
  <w:endnote w:type="continuationSeparator" w:id="0">
    <w:p w:rsidR="00FE2F2F" w:rsidRDefault="00FE2F2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2F" w:rsidRDefault="00FE2F2F" w:rsidP="00F15613">
      <w:pPr>
        <w:spacing w:line="240" w:lineRule="auto"/>
      </w:pPr>
      <w:r>
        <w:separator/>
      </w:r>
    </w:p>
  </w:footnote>
  <w:footnote w:type="continuationSeparator" w:id="0">
    <w:p w:rsidR="00FE2F2F" w:rsidRDefault="00FE2F2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D17"/>
    <w:multiLevelType w:val="hybridMultilevel"/>
    <w:tmpl w:val="D59AF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77486"/>
    <w:multiLevelType w:val="hybridMultilevel"/>
    <w:tmpl w:val="C1D0C1E4"/>
    <w:lvl w:ilvl="0" w:tplc="EFFE7E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9FF"/>
    <w:multiLevelType w:val="hybridMultilevel"/>
    <w:tmpl w:val="F05EC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1BA"/>
    <w:multiLevelType w:val="hybridMultilevel"/>
    <w:tmpl w:val="E93640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A94B46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B4F2D"/>
    <w:multiLevelType w:val="hybridMultilevel"/>
    <w:tmpl w:val="A7863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8D7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60898"/>
    <w:multiLevelType w:val="hybridMultilevel"/>
    <w:tmpl w:val="2110B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0619"/>
    <w:multiLevelType w:val="hybridMultilevel"/>
    <w:tmpl w:val="1890ABE0"/>
    <w:lvl w:ilvl="0" w:tplc="75024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E3378"/>
    <w:multiLevelType w:val="hybridMultilevel"/>
    <w:tmpl w:val="3C84EAB0"/>
    <w:lvl w:ilvl="0" w:tplc="CDDE77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C3671"/>
    <w:multiLevelType w:val="hybridMultilevel"/>
    <w:tmpl w:val="733EB42C"/>
    <w:lvl w:ilvl="0" w:tplc="C83C1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7F0C5E"/>
    <w:multiLevelType w:val="hybridMultilevel"/>
    <w:tmpl w:val="4732C6D0"/>
    <w:lvl w:ilvl="0" w:tplc="946A1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E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0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2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A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4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8C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BE7756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248A3"/>
    <w:multiLevelType w:val="hybridMultilevel"/>
    <w:tmpl w:val="B1D4A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529B3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7654E"/>
    <w:multiLevelType w:val="hybridMultilevel"/>
    <w:tmpl w:val="9F0CFBC4"/>
    <w:lvl w:ilvl="0" w:tplc="CDDE77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960B81"/>
    <w:multiLevelType w:val="hybridMultilevel"/>
    <w:tmpl w:val="775A3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35333"/>
    <w:multiLevelType w:val="hybridMultilevel"/>
    <w:tmpl w:val="C128C6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C45163"/>
    <w:multiLevelType w:val="hybridMultilevel"/>
    <w:tmpl w:val="2E026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35431"/>
    <w:multiLevelType w:val="hybridMultilevel"/>
    <w:tmpl w:val="B64AE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45C38">
      <w:start w:val="3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A227DC2">
      <w:start w:val="16"/>
      <w:numFmt w:val="lowerLetter"/>
      <w:lvlText w:val="%4."/>
      <w:lvlJc w:val="left"/>
      <w:pPr>
        <w:ind w:left="2880" w:hanging="360"/>
      </w:pPr>
      <w:rPr>
        <w:rFonts w:hint="default"/>
        <w:i/>
        <w:u w:val="single"/>
      </w:rPr>
    </w:lvl>
    <w:lvl w:ilvl="4" w:tplc="5A200A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008228">
      <w:start w:val="15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720A"/>
    <w:multiLevelType w:val="hybridMultilevel"/>
    <w:tmpl w:val="468AB3C2"/>
    <w:lvl w:ilvl="0" w:tplc="BBA689AE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40000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92795"/>
    <w:multiLevelType w:val="hybridMultilevel"/>
    <w:tmpl w:val="42DC5FC4"/>
    <w:lvl w:ilvl="0" w:tplc="E6FCDA60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17"/>
  </w:num>
  <w:num w:numId="14">
    <w:abstractNumId w:val="5"/>
  </w:num>
  <w:num w:numId="15">
    <w:abstractNumId w:val="13"/>
  </w:num>
  <w:num w:numId="16">
    <w:abstractNumId w:val="20"/>
  </w:num>
  <w:num w:numId="17">
    <w:abstractNumId w:val="19"/>
  </w:num>
  <w:num w:numId="18">
    <w:abstractNumId w:val="15"/>
  </w:num>
  <w:num w:numId="19">
    <w:abstractNumId w:val="1"/>
  </w:num>
  <w:num w:numId="20">
    <w:abstractNumId w:val="7"/>
  </w:num>
  <w:num w:numId="21">
    <w:abstractNumId w:val="4"/>
  </w:num>
  <w:num w:numId="22">
    <w:abstractNumId w:val="10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C30"/>
    <w:rsid w:val="00002813"/>
    <w:rsid w:val="00032A02"/>
    <w:rsid w:val="000346E9"/>
    <w:rsid w:val="00045FC4"/>
    <w:rsid w:val="000667F1"/>
    <w:rsid w:val="0007026C"/>
    <w:rsid w:val="000819DE"/>
    <w:rsid w:val="00083017"/>
    <w:rsid w:val="000871C4"/>
    <w:rsid w:val="000A03E6"/>
    <w:rsid w:val="000A26E7"/>
    <w:rsid w:val="000B0875"/>
    <w:rsid w:val="000F0D39"/>
    <w:rsid w:val="0010215B"/>
    <w:rsid w:val="0010566D"/>
    <w:rsid w:val="00105950"/>
    <w:rsid w:val="00117983"/>
    <w:rsid w:val="00132DAD"/>
    <w:rsid w:val="00143F8E"/>
    <w:rsid w:val="00155DE8"/>
    <w:rsid w:val="00194F34"/>
    <w:rsid w:val="001C63E2"/>
    <w:rsid w:val="001E1E7E"/>
    <w:rsid w:val="001E4551"/>
    <w:rsid w:val="002004C5"/>
    <w:rsid w:val="00217E59"/>
    <w:rsid w:val="0024501E"/>
    <w:rsid w:val="0024719D"/>
    <w:rsid w:val="00253723"/>
    <w:rsid w:val="00276D6B"/>
    <w:rsid w:val="00296D1B"/>
    <w:rsid w:val="002A0D23"/>
    <w:rsid w:val="002A1025"/>
    <w:rsid w:val="002A1455"/>
    <w:rsid w:val="002D3899"/>
    <w:rsid w:val="002E3612"/>
    <w:rsid w:val="002F15B9"/>
    <w:rsid w:val="00331D95"/>
    <w:rsid w:val="0034749F"/>
    <w:rsid w:val="0035691A"/>
    <w:rsid w:val="00361BD7"/>
    <w:rsid w:val="0036382B"/>
    <w:rsid w:val="00377535"/>
    <w:rsid w:val="003965FE"/>
    <w:rsid w:val="003A0C33"/>
    <w:rsid w:val="003B04DD"/>
    <w:rsid w:val="003D2A7F"/>
    <w:rsid w:val="003F13FD"/>
    <w:rsid w:val="003F782D"/>
    <w:rsid w:val="00401530"/>
    <w:rsid w:val="00430F25"/>
    <w:rsid w:val="00450C30"/>
    <w:rsid w:val="00464D4A"/>
    <w:rsid w:val="00466430"/>
    <w:rsid w:val="00467931"/>
    <w:rsid w:val="00486300"/>
    <w:rsid w:val="004912BE"/>
    <w:rsid w:val="004A668E"/>
    <w:rsid w:val="004D171B"/>
    <w:rsid w:val="004D3569"/>
    <w:rsid w:val="005029E3"/>
    <w:rsid w:val="00502BEF"/>
    <w:rsid w:val="00503C65"/>
    <w:rsid w:val="00506EA9"/>
    <w:rsid w:val="00540537"/>
    <w:rsid w:val="00546D61"/>
    <w:rsid w:val="00550D47"/>
    <w:rsid w:val="00583CE7"/>
    <w:rsid w:val="005A3856"/>
    <w:rsid w:val="005B63BA"/>
    <w:rsid w:val="005B6853"/>
    <w:rsid w:val="005C2BD0"/>
    <w:rsid w:val="005D739D"/>
    <w:rsid w:val="005E387A"/>
    <w:rsid w:val="005E4D63"/>
    <w:rsid w:val="005E5651"/>
    <w:rsid w:val="006042B9"/>
    <w:rsid w:val="00606C5E"/>
    <w:rsid w:val="00634C6F"/>
    <w:rsid w:val="00636968"/>
    <w:rsid w:val="0064249A"/>
    <w:rsid w:val="00643CFF"/>
    <w:rsid w:val="0066059F"/>
    <w:rsid w:val="00680944"/>
    <w:rsid w:val="006B22CE"/>
    <w:rsid w:val="006C0E61"/>
    <w:rsid w:val="006C7E65"/>
    <w:rsid w:val="006C7F8A"/>
    <w:rsid w:val="006E3956"/>
    <w:rsid w:val="006E411C"/>
    <w:rsid w:val="00702C0D"/>
    <w:rsid w:val="00747FDB"/>
    <w:rsid w:val="00765EA3"/>
    <w:rsid w:val="007C5EDC"/>
    <w:rsid w:val="007E5A8F"/>
    <w:rsid w:val="007F6FCC"/>
    <w:rsid w:val="0080622D"/>
    <w:rsid w:val="00822CA9"/>
    <w:rsid w:val="008629E8"/>
    <w:rsid w:val="00862C56"/>
    <w:rsid w:val="0088653C"/>
    <w:rsid w:val="00890A0B"/>
    <w:rsid w:val="008B10DA"/>
    <w:rsid w:val="008B706B"/>
    <w:rsid w:val="008E1BD5"/>
    <w:rsid w:val="008E27A7"/>
    <w:rsid w:val="00905E7C"/>
    <w:rsid w:val="009177E1"/>
    <w:rsid w:val="00933261"/>
    <w:rsid w:val="009554FB"/>
    <w:rsid w:val="0096790F"/>
    <w:rsid w:val="0097141B"/>
    <w:rsid w:val="00974D5C"/>
    <w:rsid w:val="00981114"/>
    <w:rsid w:val="009824CE"/>
    <w:rsid w:val="00983D05"/>
    <w:rsid w:val="00987D0D"/>
    <w:rsid w:val="00990090"/>
    <w:rsid w:val="009941EF"/>
    <w:rsid w:val="00994DFE"/>
    <w:rsid w:val="00995692"/>
    <w:rsid w:val="0099573B"/>
    <w:rsid w:val="009E629B"/>
    <w:rsid w:val="009E66D8"/>
    <w:rsid w:val="009F3F9F"/>
    <w:rsid w:val="00A04911"/>
    <w:rsid w:val="00A07F98"/>
    <w:rsid w:val="00A1351A"/>
    <w:rsid w:val="00A37840"/>
    <w:rsid w:val="00A442D0"/>
    <w:rsid w:val="00A52766"/>
    <w:rsid w:val="00A5561A"/>
    <w:rsid w:val="00A61ADE"/>
    <w:rsid w:val="00A85661"/>
    <w:rsid w:val="00A87AA6"/>
    <w:rsid w:val="00AC1240"/>
    <w:rsid w:val="00AD4419"/>
    <w:rsid w:val="00B028C4"/>
    <w:rsid w:val="00B15CD8"/>
    <w:rsid w:val="00B52715"/>
    <w:rsid w:val="00B6728C"/>
    <w:rsid w:val="00B73FD1"/>
    <w:rsid w:val="00B833E0"/>
    <w:rsid w:val="00BA0816"/>
    <w:rsid w:val="00BD04D6"/>
    <w:rsid w:val="00BE1819"/>
    <w:rsid w:val="00BF49AF"/>
    <w:rsid w:val="00C17186"/>
    <w:rsid w:val="00C2435B"/>
    <w:rsid w:val="00C52BC9"/>
    <w:rsid w:val="00C6493E"/>
    <w:rsid w:val="00C70993"/>
    <w:rsid w:val="00C9014B"/>
    <w:rsid w:val="00CB721B"/>
    <w:rsid w:val="00CC06E5"/>
    <w:rsid w:val="00CC12BE"/>
    <w:rsid w:val="00CE6D15"/>
    <w:rsid w:val="00CF65A4"/>
    <w:rsid w:val="00D13E57"/>
    <w:rsid w:val="00D21E1F"/>
    <w:rsid w:val="00D5752E"/>
    <w:rsid w:val="00D57D07"/>
    <w:rsid w:val="00D61B91"/>
    <w:rsid w:val="00D62385"/>
    <w:rsid w:val="00D726DD"/>
    <w:rsid w:val="00D955E7"/>
    <w:rsid w:val="00DB590B"/>
    <w:rsid w:val="00DB5DA0"/>
    <w:rsid w:val="00DC5FA7"/>
    <w:rsid w:val="00DE39B0"/>
    <w:rsid w:val="00DF3E22"/>
    <w:rsid w:val="00E23CB7"/>
    <w:rsid w:val="00E41F68"/>
    <w:rsid w:val="00E513C2"/>
    <w:rsid w:val="00E51943"/>
    <w:rsid w:val="00E75D4D"/>
    <w:rsid w:val="00E81DCB"/>
    <w:rsid w:val="00E96144"/>
    <w:rsid w:val="00E97744"/>
    <w:rsid w:val="00EA3B27"/>
    <w:rsid w:val="00EB5798"/>
    <w:rsid w:val="00EC7675"/>
    <w:rsid w:val="00ED0209"/>
    <w:rsid w:val="00EE65A7"/>
    <w:rsid w:val="00F0078F"/>
    <w:rsid w:val="00F02635"/>
    <w:rsid w:val="00F11270"/>
    <w:rsid w:val="00F13F6F"/>
    <w:rsid w:val="00F15613"/>
    <w:rsid w:val="00F32C1F"/>
    <w:rsid w:val="00F33DFD"/>
    <w:rsid w:val="00F51AC8"/>
    <w:rsid w:val="00F530BF"/>
    <w:rsid w:val="00F6092E"/>
    <w:rsid w:val="00F81C25"/>
    <w:rsid w:val="00FA4543"/>
    <w:rsid w:val="00FA5E73"/>
    <w:rsid w:val="00FA6679"/>
    <w:rsid w:val="00FB21A4"/>
    <w:rsid w:val="00FB3B85"/>
    <w:rsid w:val="00FC537F"/>
    <w:rsid w:val="00FC623F"/>
    <w:rsid w:val="00FD0989"/>
    <w:rsid w:val="00FE2F2F"/>
    <w:rsid w:val="00FF5E4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.upol.cz/menu/uredni-deska/prijimaci-rizeni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cr.cz/dokumenty/spoluprace-ministerstev-zdravotnictvi-a-skolstvi-s-dekany-lekarskych-fakult-stab_12643_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53</TotalTime>
  <Pages>4</Pages>
  <Words>1684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Ivana Klosová</cp:lastModifiedBy>
  <cp:revision>13</cp:revision>
  <cp:lastPrinted>2016-10-13T11:05:00Z</cp:lastPrinted>
  <dcterms:created xsi:type="dcterms:W3CDTF">2016-10-14T10:47:00Z</dcterms:created>
  <dcterms:modified xsi:type="dcterms:W3CDTF">2016-10-17T11:25:00Z</dcterms:modified>
</cp:coreProperties>
</file>