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0F0CBE">
        <w:rPr>
          <w:rFonts w:cstheme="minorHAnsi"/>
          <w:b/>
          <w:sz w:val="22"/>
          <w:szCs w:val="22"/>
        </w:rPr>
        <w:t>1</w:t>
      </w:r>
      <w:r w:rsidR="00DD6E1A">
        <w:rPr>
          <w:rFonts w:cstheme="minorHAnsi"/>
          <w:b/>
          <w:sz w:val="22"/>
          <w:szCs w:val="22"/>
        </w:rPr>
        <w:t>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D6E1A" w:rsidRPr="00DD6E1A" w:rsidRDefault="00DD6E1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Volba možných </w:t>
      </w:r>
      <w:r w:rsidRPr="004D3DF4">
        <w:rPr>
          <w:rFonts w:cstheme="minorHAnsi"/>
          <w:b/>
          <w:sz w:val="22"/>
          <w:szCs w:val="22"/>
        </w:rPr>
        <w:t>forem distanční výuky</w:t>
      </w:r>
      <w:r>
        <w:rPr>
          <w:rFonts w:cstheme="minorHAnsi"/>
          <w:sz w:val="22"/>
          <w:szCs w:val="22"/>
        </w:rPr>
        <w:t>, způsoby její kontroly a případné distanční zkoušení jsou zcela v gesci vedoucích pracovišť a garantů jednotlivých předmětů.</w:t>
      </w:r>
    </w:p>
    <w:p w:rsidR="00B7172B" w:rsidRPr="00B7172B" w:rsidRDefault="00DD6E1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případě déle trvajících epidemiologických opatření jedná vedení UP o </w:t>
      </w:r>
      <w:r w:rsidRPr="004D3DF4">
        <w:rPr>
          <w:rFonts w:cstheme="minorHAnsi"/>
          <w:b/>
          <w:sz w:val="22"/>
          <w:szCs w:val="22"/>
        </w:rPr>
        <w:t>úpravě studijního harmonogramu akademického roku 2019/2020</w:t>
      </w:r>
      <w:r>
        <w:rPr>
          <w:rFonts w:cstheme="minorHAnsi"/>
          <w:sz w:val="22"/>
          <w:szCs w:val="22"/>
        </w:rPr>
        <w:t xml:space="preserve"> s tím, že nelze vyloučit prodloužení výuku a zkouškového období.</w:t>
      </w:r>
    </w:p>
    <w:p w:rsidR="00DD6E1A" w:rsidRPr="00DD6E1A" w:rsidRDefault="004068E5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Státní rigorózní zkoušky </w:t>
      </w:r>
      <w:r>
        <w:rPr>
          <w:rFonts w:cstheme="minorHAnsi"/>
          <w:sz w:val="22"/>
          <w:szCs w:val="22"/>
        </w:rPr>
        <w:t xml:space="preserve">prozatím pokračují dle harmonogramu. Případné změny termínů jsou odvislé od vývoje epidemiologické situace. </w:t>
      </w:r>
      <w:r w:rsidR="00B7172B">
        <w:rPr>
          <w:rFonts w:cstheme="minorHAnsi"/>
          <w:sz w:val="22"/>
          <w:szCs w:val="22"/>
        </w:rPr>
        <w:t xml:space="preserve">Legislativní zabezpečení přesunu termínů </w:t>
      </w:r>
      <w:r w:rsidR="00B7172B" w:rsidRPr="004068E5">
        <w:rPr>
          <w:rFonts w:cstheme="minorHAnsi"/>
          <w:sz w:val="22"/>
          <w:szCs w:val="22"/>
        </w:rPr>
        <w:t>státních rigorózních zkoušek</w:t>
      </w:r>
      <w:r w:rsidR="00B7172B">
        <w:rPr>
          <w:rFonts w:cstheme="minorHAnsi"/>
          <w:sz w:val="22"/>
          <w:szCs w:val="22"/>
        </w:rPr>
        <w:t xml:space="preserve"> bude prověřeno právním oddělením DLF a předsedové jednotlivých komisí budou informování.</w:t>
      </w:r>
      <w:r w:rsidR="00DD6E1A">
        <w:rPr>
          <w:rFonts w:cstheme="minorHAnsi"/>
          <w:sz w:val="22"/>
          <w:szCs w:val="22"/>
        </w:rPr>
        <w:t xml:space="preserve"> </w:t>
      </w:r>
    </w:p>
    <w:p w:rsidR="00DD6E1A" w:rsidRPr="00B7172B" w:rsidRDefault="00DD6E1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 konání </w:t>
      </w:r>
      <w:r w:rsidRPr="004D3DF4">
        <w:rPr>
          <w:rFonts w:cstheme="minorHAnsi"/>
          <w:b/>
          <w:sz w:val="22"/>
          <w:szCs w:val="22"/>
        </w:rPr>
        <w:t>státních doktorských zkoušek a obhajob</w:t>
      </w:r>
      <w:r>
        <w:rPr>
          <w:rFonts w:cstheme="minorHAnsi"/>
          <w:sz w:val="22"/>
          <w:szCs w:val="22"/>
        </w:rPr>
        <w:t xml:space="preserve"> rozhoduje příslušná oborová rada a její předseda po konzultacích s proděkanem prof. </w:t>
      </w:r>
      <w:proofErr w:type="spellStart"/>
      <w:r>
        <w:rPr>
          <w:rFonts w:cstheme="minorHAnsi"/>
          <w:sz w:val="22"/>
          <w:szCs w:val="22"/>
        </w:rPr>
        <w:t>Modrianským</w:t>
      </w:r>
      <w:proofErr w:type="spellEnd"/>
      <w:r>
        <w:rPr>
          <w:rFonts w:cstheme="minorHAnsi"/>
          <w:sz w:val="22"/>
          <w:szCs w:val="22"/>
        </w:rPr>
        <w:t>.</w:t>
      </w:r>
    </w:p>
    <w:p w:rsidR="00B7172B" w:rsidRPr="00DD6E1A" w:rsidRDefault="00B7172B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4D3DF4">
        <w:rPr>
          <w:rFonts w:cstheme="minorHAnsi"/>
          <w:b/>
          <w:sz w:val="22"/>
          <w:szCs w:val="22"/>
        </w:rPr>
        <w:t>Komunikací se zahraničními studenty</w:t>
      </w:r>
      <w:r>
        <w:rPr>
          <w:rFonts w:cstheme="minorHAnsi"/>
          <w:sz w:val="22"/>
          <w:szCs w:val="22"/>
        </w:rPr>
        <w:t xml:space="preserve"> v souvislosti s COVID-19 byl pověřen proděkan prof. Raška a referentka studijního oddělení Jana Osmani. </w:t>
      </w:r>
    </w:p>
    <w:p w:rsidR="00DD6E1A" w:rsidRPr="004A505F" w:rsidRDefault="00DD6E1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Termín pro podání přihlášek se nemění a prozatím zůstává platný </w:t>
      </w:r>
      <w:r w:rsidRPr="004D3DF4">
        <w:rPr>
          <w:rFonts w:cstheme="minorHAnsi"/>
          <w:b/>
          <w:sz w:val="22"/>
          <w:szCs w:val="22"/>
        </w:rPr>
        <w:t>termín pro přijímací zkoušky,</w:t>
      </w:r>
      <w:r>
        <w:rPr>
          <w:rFonts w:cstheme="minorHAnsi"/>
          <w:sz w:val="22"/>
          <w:szCs w:val="22"/>
        </w:rPr>
        <w:t xml:space="preserve"> tj. 9. 6. 2020.</w:t>
      </w:r>
    </w:p>
    <w:p w:rsidR="004A505F" w:rsidRPr="00DD6E1A" w:rsidRDefault="004A505F" w:rsidP="004A505F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4D3DF4">
        <w:rPr>
          <w:rFonts w:cstheme="minorHAnsi"/>
          <w:b/>
          <w:sz w:val="22"/>
          <w:szCs w:val="22"/>
        </w:rPr>
        <w:t>Zasedání Vědecké rady LF UP</w:t>
      </w:r>
      <w:r>
        <w:rPr>
          <w:rFonts w:cstheme="minorHAnsi"/>
          <w:sz w:val="22"/>
          <w:szCs w:val="22"/>
        </w:rPr>
        <w:t xml:space="preserve"> plánované na čtvrtek 2. 4. 2020 se ruší. O dalším postupu budou členky a členové VR LF UP informováni.</w:t>
      </w:r>
    </w:p>
    <w:p w:rsidR="004A505F" w:rsidRPr="00B7172B" w:rsidRDefault="003D3D45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základě dopisu náměstka pro legislativu a právo MZ</w:t>
      </w:r>
      <w:r w:rsidR="005C5AB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ČR JUDr. Radka Policara se souhrnem doporučených postupů při realizaci usnesení vlády k zajištění poskytování zdravotních služeb a k zajištění činnosti orgánů ochrany veřejného zdraví po dobu trvání nouzového stavu bude hejtmanovi</w:t>
      </w:r>
      <w:r w:rsidR="005C5AB6">
        <w:rPr>
          <w:rFonts w:cstheme="minorHAnsi"/>
          <w:sz w:val="22"/>
          <w:szCs w:val="22"/>
        </w:rPr>
        <w:t xml:space="preserve"> Olomouckého kraje zaslán </w:t>
      </w:r>
      <w:r w:rsidR="005C5AB6" w:rsidRPr="004D3DF4">
        <w:rPr>
          <w:rFonts w:cstheme="minorHAnsi"/>
          <w:b/>
          <w:sz w:val="22"/>
          <w:szCs w:val="22"/>
        </w:rPr>
        <w:t>seznam studentů LF UP studujících v pátém a šestém ročníku prezenční formy studijního programu Všeobecné lékařství</w:t>
      </w:r>
      <w:r w:rsidR="005C5AB6">
        <w:rPr>
          <w:rFonts w:cstheme="minorHAnsi"/>
          <w:sz w:val="22"/>
          <w:szCs w:val="22"/>
        </w:rPr>
        <w:t xml:space="preserve">. Současně bude zaslán i dříve vzniklý seznam studentských dobrovolníků </w:t>
      </w:r>
      <w:r w:rsidR="0019532E">
        <w:rPr>
          <w:rFonts w:cstheme="minorHAnsi"/>
          <w:sz w:val="22"/>
          <w:szCs w:val="22"/>
        </w:rPr>
        <w:t xml:space="preserve">s </w:t>
      </w:r>
      <w:r w:rsidR="005C5AB6">
        <w:rPr>
          <w:rFonts w:cstheme="minorHAnsi"/>
          <w:sz w:val="22"/>
          <w:szCs w:val="22"/>
        </w:rPr>
        <w:t>informac</w:t>
      </w:r>
      <w:r w:rsidR="0019532E">
        <w:rPr>
          <w:rFonts w:cstheme="minorHAnsi"/>
          <w:sz w:val="22"/>
          <w:szCs w:val="22"/>
        </w:rPr>
        <w:t>í</w:t>
      </w:r>
      <w:r w:rsidR="005C5AB6">
        <w:rPr>
          <w:rFonts w:cstheme="minorHAnsi"/>
          <w:sz w:val="22"/>
          <w:szCs w:val="22"/>
        </w:rPr>
        <w:t>, kde j</w:t>
      </w:r>
      <w:r w:rsidR="00D718EE">
        <w:rPr>
          <w:rFonts w:cstheme="minorHAnsi"/>
          <w:sz w:val="22"/>
          <w:szCs w:val="22"/>
        </w:rPr>
        <w:t>sou j</w:t>
      </w:r>
      <w:r w:rsidR="005C5AB6">
        <w:rPr>
          <w:rFonts w:cstheme="minorHAnsi"/>
          <w:sz w:val="22"/>
          <w:szCs w:val="22"/>
        </w:rPr>
        <w:t xml:space="preserve">iž v současné době </w:t>
      </w:r>
      <w:r w:rsidR="00D718EE">
        <w:rPr>
          <w:rFonts w:cstheme="minorHAnsi"/>
          <w:sz w:val="22"/>
          <w:szCs w:val="22"/>
        </w:rPr>
        <w:t>nasazeni</w:t>
      </w:r>
      <w:r w:rsidR="005C5AB6">
        <w:rPr>
          <w:rFonts w:cstheme="minorHAnsi"/>
          <w:sz w:val="22"/>
          <w:szCs w:val="22"/>
        </w:rPr>
        <w:t>. Bud</w:t>
      </w:r>
      <w:r w:rsidR="00D718EE">
        <w:rPr>
          <w:rFonts w:cstheme="minorHAnsi"/>
          <w:sz w:val="22"/>
          <w:szCs w:val="22"/>
        </w:rPr>
        <w:t>e</w:t>
      </w:r>
      <w:r w:rsidR="005C5AB6">
        <w:rPr>
          <w:rFonts w:cstheme="minorHAnsi"/>
          <w:sz w:val="22"/>
          <w:szCs w:val="22"/>
        </w:rPr>
        <w:t xml:space="preserve"> zdůrazněno, aby koordinace </w:t>
      </w:r>
      <w:r w:rsidR="00D718EE">
        <w:rPr>
          <w:rFonts w:cstheme="minorHAnsi"/>
          <w:sz w:val="22"/>
          <w:szCs w:val="22"/>
        </w:rPr>
        <w:t>příslušných požadavků pomoci</w:t>
      </w:r>
      <w:r w:rsidR="005C5AB6">
        <w:rPr>
          <w:rFonts w:cstheme="minorHAnsi"/>
          <w:sz w:val="22"/>
          <w:szCs w:val="22"/>
        </w:rPr>
        <w:t xml:space="preserve"> studentů p</w:t>
      </w:r>
      <w:r w:rsidR="001B1686">
        <w:rPr>
          <w:rFonts w:cstheme="minorHAnsi"/>
          <w:sz w:val="22"/>
          <w:szCs w:val="22"/>
        </w:rPr>
        <w:t>ro</w:t>
      </w:r>
      <w:r w:rsidR="005C5AB6">
        <w:rPr>
          <w:rFonts w:cstheme="minorHAnsi"/>
          <w:sz w:val="22"/>
          <w:szCs w:val="22"/>
        </w:rPr>
        <w:t xml:space="preserve">bíhala </w:t>
      </w:r>
      <w:r w:rsidR="00D718EE">
        <w:rPr>
          <w:rFonts w:cstheme="minorHAnsi"/>
          <w:sz w:val="22"/>
          <w:szCs w:val="22"/>
        </w:rPr>
        <w:t xml:space="preserve">vždy </w:t>
      </w:r>
      <w:r w:rsidR="005C5AB6">
        <w:rPr>
          <w:rFonts w:cstheme="minorHAnsi"/>
          <w:sz w:val="22"/>
          <w:szCs w:val="22"/>
        </w:rPr>
        <w:t xml:space="preserve">přes </w:t>
      </w:r>
      <w:r w:rsidR="00347DC4">
        <w:rPr>
          <w:rFonts w:cstheme="minorHAnsi"/>
          <w:sz w:val="22"/>
          <w:szCs w:val="22"/>
        </w:rPr>
        <w:t>LF a FNOL</w:t>
      </w:r>
      <w:r w:rsidR="005C5AB6">
        <w:rPr>
          <w:rFonts w:cstheme="minorHAnsi"/>
          <w:sz w:val="22"/>
          <w:szCs w:val="22"/>
        </w:rPr>
        <w:t xml:space="preserve">. </w:t>
      </w:r>
    </w:p>
    <w:p w:rsidR="00B7172B" w:rsidRDefault="00B7172B" w:rsidP="003D3D45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27697C" w:rsidRDefault="0027697C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27697C" w:rsidRPr="0027697C" w:rsidRDefault="0027697C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doplnila, že </w:t>
      </w:r>
      <w:r w:rsidRPr="004D3DF4">
        <w:rPr>
          <w:rFonts w:cstheme="minorHAnsi"/>
          <w:b/>
          <w:sz w:val="22"/>
          <w:szCs w:val="22"/>
        </w:rPr>
        <w:t>informační centrum</w:t>
      </w:r>
      <w:r>
        <w:rPr>
          <w:rFonts w:cstheme="minorHAnsi"/>
          <w:sz w:val="22"/>
          <w:szCs w:val="22"/>
        </w:rPr>
        <w:t xml:space="preserve"> v souvislosti s COVID-19 </w:t>
      </w:r>
      <w:r w:rsidRPr="004D3DF4">
        <w:rPr>
          <w:rFonts w:cstheme="minorHAnsi"/>
          <w:b/>
          <w:sz w:val="22"/>
          <w:szCs w:val="22"/>
        </w:rPr>
        <w:t>pro zahraniční studenty UP</w:t>
      </w:r>
      <w:r>
        <w:rPr>
          <w:rFonts w:cstheme="minorHAnsi"/>
          <w:sz w:val="22"/>
          <w:szCs w:val="22"/>
        </w:rPr>
        <w:t xml:space="preserve"> bude probíhat na mobilní lince a informace budou podávány na základě spolupráce s Krajskou hygienickou stanicí</w:t>
      </w:r>
      <w:r w:rsidR="00D75E86">
        <w:rPr>
          <w:rFonts w:cstheme="minorHAnsi"/>
          <w:sz w:val="22"/>
          <w:szCs w:val="22"/>
        </w:rPr>
        <w:t xml:space="preserve"> v Olomouci</w:t>
      </w:r>
      <w:r>
        <w:rPr>
          <w:rFonts w:cstheme="minorHAnsi"/>
          <w:sz w:val="22"/>
          <w:szCs w:val="22"/>
        </w:rPr>
        <w:t>.</w:t>
      </w:r>
    </w:p>
    <w:p w:rsidR="0027697C" w:rsidRPr="0027697C" w:rsidRDefault="0027697C" w:rsidP="0027697C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</w:rPr>
      </w:pPr>
      <w:r w:rsidRPr="0027697C">
        <w:rPr>
          <w:rFonts w:cstheme="minorHAnsi"/>
          <w:sz w:val="22"/>
          <w:szCs w:val="22"/>
        </w:rPr>
        <w:t xml:space="preserve"> </w:t>
      </w:r>
    </w:p>
    <w:p w:rsidR="00994D6D" w:rsidRDefault="00994D6D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994D6D" w:rsidRPr="00D07DD3" w:rsidRDefault="0027697C" w:rsidP="00994D6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Vzhledem k současné situaci se vedení LF UP rozhodlo </w:t>
      </w:r>
      <w:r w:rsidRPr="004D3DF4">
        <w:rPr>
          <w:rFonts w:cstheme="minorHAnsi"/>
          <w:b/>
          <w:sz w:val="22"/>
          <w:szCs w:val="22"/>
        </w:rPr>
        <w:t>zrušit konferenci SVOČ</w:t>
      </w:r>
      <w:r>
        <w:rPr>
          <w:rFonts w:cstheme="minorHAnsi"/>
          <w:sz w:val="22"/>
          <w:szCs w:val="22"/>
        </w:rPr>
        <w:t xml:space="preserve">. </w:t>
      </w:r>
      <w:r w:rsidR="00D718EE">
        <w:rPr>
          <w:rFonts w:cstheme="minorHAnsi"/>
          <w:sz w:val="22"/>
          <w:szCs w:val="22"/>
        </w:rPr>
        <w:t>Vedoucí zaměstnanci</w:t>
      </w:r>
      <w:r>
        <w:rPr>
          <w:rFonts w:cstheme="minorHAnsi"/>
          <w:sz w:val="22"/>
          <w:szCs w:val="22"/>
        </w:rPr>
        <w:t xml:space="preserve"> budou informování dopisem a vedení </w:t>
      </w:r>
      <w:r w:rsidR="00D718EE">
        <w:rPr>
          <w:rFonts w:cstheme="minorHAnsi"/>
          <w:sz w:val="22"/>
          <w:szCs w:val="22"/>
        </w:rPr>
        <w:t xml:space="preserve">žádá </w:t>
      </w:r>
      <w:r>
        <w:rPr>
          <w:rFonts w:cstheme="minorHAnsi"/>
          <w:sz w:val="22"/>
          <w:szCs w:val="22"/>
        </w:rPr>
        <w:t xml:space="preserve">jednotlivé školitele, aby zhodnotili dosavadní práci studentů SVOČ a těm studentům, kteří se tématu skutečně věnovali, udělili zápočet. </w:t>
      </w:r>
      <w:r w:rsidR="00D718EE">
        <w:rPr>
          <w:rFonts w:cstheme="minorHAnsi"/>
          <w:sz w:val="22"/>
          <w:szCs w:val="22"/>
        </w:rPr>
        <w:t>Vedoucí zaměstnanci i s</w:t>
      </w:r>
      <w:r>
        <w:rPr>
          <w:rFonts w:cstheme="minorHAnsi"/>
          <w:sz w:val="22"/>
          <w:szCs w:val="22"/>
        </w:rPr>
        <w:t>tudenti budou informováni emailem (viz příloha č. 1).</w:t>
      </w:r>
    </w:p>
    <w:p w:rsidR="006565DC" w:rsidRDefault="006565DC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614D2" w:rsidRDefault="00B614D2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40438E" w:rsidRDefault="0040438E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Mgr. Milan Raška, Ph.D.</w:t>
      </w:r>
    </w:p>
    <w:p w:rsidR="0040438E" w:rsidRPr="005144A7" w:rsidRDefault="0040438E" w:rsidP="0040438E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uvedl, že mu bylo studenty</w:t>
      </w:r>
      <w:r w:rsidR="00D26B9E">
        <w:rPr>
          <w:rFonts w:cstheme="minorHAnsi"/>
          <w:sz w:val="22"/>
          <w:szCs w:val="22"/>
        </w:rPr>
        <w:t xml:space="preserve"> GM</w:t>
      </w:r>
      <w:r>
        <w:rPr>
          <w:rFonts w:cstheme="minorHAnsi"/>
          <w:sz w:val="22"/>
          <w:szCs w:val="22"/>
        </w:rPr>
        <w:t xml:space="preserve"> </w:t>
      </w:r>
      <w:r w:rsidRPr="004D3DF4">
        <w:rPr>
          <w:rFonts w:cstheme="minorHAnsi"/>
          <w:b/>
          <w:sz w:val="22"/>
          <w:szCs w:val="22"/>
        </w:rPr>
        <w:t>navrženo několik</w:t>
      </w:r>
      <w:r w:rsidR="00D26B9E">
        <w:rPr>
          <w:rFonts w:cstheme="minorHAnsi"/>
          <w:b/>
          <w:sz w:val="22"/>
          <w:szCs w:val="22"/>
        </w:rPr>
        <w:t xml:space="preserve"> možných</w:t>
      </w:r>
      <w:r w:rsidRPr="004D3DF4">
        <w:rPr>
          <w:rFonts w:cstheme="minorHAnsi"/>
          <w:b/>
          <w:sz w:val="22"/>
          <w:szCs w:val="22"/>
        </w:rPr>
        <w:t xml:space="preserve"> platforem distanční výuky</w:t>
      </w:r>
      <w:r w:rsidR="005144A7">
        <w:rPr>
          <w:rFonts w:cstheme="minorHAnsi"/>
          <w:b/>
          <w:sz w:val="22"/>
          <w:szCs w:val="22"/>
        </w:rPr>
        <w:t xml:space="preserve"> nebo distančního procvičování znalostí</w:t>
      </w:r>
      <w:r w:rsidR="005144A7">
        <w:rPr>
          <w:rFonts w:cstheme="minorHAnsi"/>
          <w:sz w:val="22"/>
          <w:szCs w:val="22"/>
        </w:rPr>
        <w:t xml:space="preserve"> nad rámec platforem poskytovaných LF UP</w:t>
      </w:r>
      <w:r>
        <w:rPr>
          <w:rFonts w:cstheme="minorHAnsi"/>
          <w:sz w:val="22"/>
          <w:szCs w:val="22"/>
        </w:rPr>
        <w:t>. Proděkan studentům přislíbil, že tyto platformy</w:t>
      </w:r>
      <w:r w:rsidR="00D26B9E">
        <w:rPr>
          <w:rFonts w:cstheme="minorHAnsi"/>
          <w:sz w:val="22"/>
          <w:szCs w:val="22"/>
        </w:rPr>
        <w:t xml:space="preserve"> a jejich funkčnost</w:t>
      </w:r>
      <w:r>
        <w:rPr>
          <w:rFonts w:cstheme="minorHAnsi"/>
          <w:sz w:val="22"/>
          <w:szCs w:val="22"/>
        </w:rPr>
        <w:t xml:space="preserve"> prověří</w:t>
      </w:r>
      <w:r w:rsidR="005144A7">
        <w:rPr>
          <w:rFonts w:cstheme="minorHAnsi"/>
          <w:sz w:val="22"/>
          <w:szCs w:val="22"/>
        </w:rPr>
        <w:t xml:space="preserve"> a studenty kontaktoval s návrhy řešení</w:t>
      </w:r>
      <w:r>
        <w:rPr>
          <w:rFonts w:cstheme="minorHAnsi"/>
          <w:sz w:val="22"/>
          <w:szCs w:val="22"/>
        </w:rPr>
        <w:t>.</w:t>
      </w:r>
    </w:p>
    <w:p w:rsidR="005144A7" w:rsidRPr="0040438E" w:rsidRDefault="005144A7" w:rsidP="005144A7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DC6D1A" w:rsidRPr="00DC6D1A" w:rsidRDefault="0027697C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návaznosti na </w:t>
      </w:r>
      <w:r w:rsidRPr="004D3DF4">
        <w:rPr>
          <w:rFonts w:cstheme="minorHAnsi"/>
          <w:b/>
          <w:sz w:val="22"/>
          <w:szCs w:val="22"/>
        </w:rPr>
        <w:t>zrušení termínu</w:t>
      </w:r>
      <w:r w:rsidR="00B63986">
        <w:rPr>
          <w:rFonts w:cstheme="minorHAnsi"/>
          <w:b/>
          <w:sz w:val="22"/>
          <w:szCs w:val="22"/>
        </w:rPr>
        <w:t xml:space="preserve"> dubnové</w:t>
      </w:r>
      <w:r w:rsidRPr="004D3DF4">
        <w:rPr>
          <w:rFonts w:cstheme="minorHAnsi"/>
          <w:b/>
          <w:sz w:val="22"/>
          <w:szCs w:val="22"/>
        </w:rPr>
        <w:t xml:space="preserve"> Vědecké rady LF U</w:t>
      </w:r>
      <w:r w:rsidR="006D4D91" w:rsidRPr="004D3DF4">
        <w:rPr>
          <w:rFonts w:cstheme="minorHAnsi"/>
          <w:b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p</w:t>
      </w:r>
      <w:r w:rsidR="006D4D91">
        <w:rPr>
          <w:rFonts w:cstheme="minorHAnsi"/>
          <w:sz w:val="22"/>
          <w:szCs w:val="22"/>
        </w:rPr>
        <w:t>roděkan d</w:t>
      </w:r>
      <w:r w:rsidR="00811319">
        <w:rPr>
          <w:rFonts w:cstheme="minorHAnsi"/>
          <w:sz w:val="22"/>
          <w:szCs w:val="22"/>
        </w:rPr>
        <w:t>oplnil</w:t>
      </w:r>
      <w:r>
        <w:rPr>
          <w:rFonts w:cstheme="minorHAnsi"/>
          <w:sz w:val="22"/>
          <w:szCs w:val="22"/>
        </w:rPr>
        <w:t>, že</w:t>
      </w:r>
      <w:r w:rsidR="00672461">
        <w:rPr>
          <w:rFonts w:cstheme="minorHAnsi"/>
          <w:sz w:val="22"/>
          <w:szCs w:val="22"/>
        </w:rPr>
        <w:t xml:space="preserve"> zrušení pro</w:t>
      </w:r>
      <w:r w:rsidR="00C223D1">
        <w:rPr>
          <w:rFonts w:cstheme="minorHAnsi"/>
          <w:sz w:val="22"/>
          <w:szCs w:val="22"/>
        </w:rPr>
        <w:t>b</w:t>
      </w:r>
      <w:r w:rsidR="00672461">
        <w:rPr>
          <w:rFonts w:cstheme="minorHAnsi"/>
          <w:sz w:val="22"/>
          <w:szCs w:val="22"/>
        </w:rPr>
        <w:t>ěhne formou posunu plánovaného programu na červnový termín. Současně</w:t>
      </w:r>
      <w:r>
        <w:rPr>
          <w:rFonts w:cstheme="minorHAnsi"/>
          <w:sz w:val="22"/>
          <w:szCs w:val="22"/>
        </w:rPr>
        <w:t xml:space="preserve"> bude </w:t>
      </w:r>
      <w:r w:rsidR="00672461">
        <w:rPr>
          <w:rFonts w:cstheme="minorHAnsi"/>
          <w:sz w:val="22"/>
          <w:szCs w:val="22"/>
        </w:rPr>
        <w:t xml:space="preserve">proděkan </w:t>
      </w:r>
      <w:r>
        <w:rPr>
          <w:rFonts w:cstheme="minorHAnsi"/>
          <w:sz w:val="22"/>
          <w:szCs w:val="22"/>
        </w:rPr>
        <w:t xml:space="preserve">cestou referátu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informovat</w:t>
      </w:r>
      <w:r w:rsidR="00672461">
        <w:rPr>
          <w:rFonts w:cstheme="minorHAnsi"/>
          <w:sz w:val="22"/>
          <w:szCs w:val="22"/>
        </w:rPr>
        <w:t xml:space="preserve"> úspěšné kandidáty</w:t>
      </w:r>
      <w:r w:rsidR="00623363">
        <w:rPr>
          <w:rFonts w:cstheme="minorHAnsi"/>
          <w:sz w:val="22"/>
          <w:szCs w:val="22"/>
        </w:rPr>
        <w:t xml:space="preserve"> </w:t>
      </w:r>
      <w:r w:rsidR="00672461">
        <w:rPr>
          <w:rFonts w:cstheme="minorHAnsi"/>
          <w:sz w:val="22"/>
          <w:szCs w:val="22"/>
        </w:rPr>
        <w:t>oceněn</w:t>
      </w:r>
      <w:r w:rsidR="00623363">
        <w:rPr>
          <w:rFonts w:cstheme="minorHAnsi"/>
          <w:sz w:val="22"/>
          <w:szCs w:val="22"/>
        </w:rPr>
        <w:t>é</w:t>
      </w:r>
      <w:r w:rsidR="00672461">
        <w:rPr>
          <w:rFonts w:cstheme="minorHAnsi"/>
          <w:sz w:val="22"/>
          <w:szCs w:val="22"/>
        </w:rPr>
        <w:t xml:space="preserve"> Cen</w:t>
      </w:r>
      <w:r w:rsidR="00623363">
        <w:rPr>
          <w:rFonts w:cstheme="minorHAnsi"/>
          <w:sz w:val="22"/>
          <w:szCs w:val="22"/>
        </w:rPr>
        <w:t>o</w:t>
      </w:r>
      <w:r w:rsidR="00672461">
        <w:rPr>
          <w:rFonts w:cstheme="minorHAnsi"/>
          <w:sz w:val="22"/>
          <w:szCs w:val="22"/>
        </w:rPr>
        <w:t xml:space="preserve">u děkana 2019 s tím, že ocenění jim bude předáno na </w:t>
      </w:r>
      <w:r w:rsidR="00623363">
        <w:rPr>
          <w:rFonts w:cstheme="minorHAnsi"/>
          <w:sz w:val="22"/>
          <w:szCs w:val="22"/>
        </w:rPr>
        <w:t xml:space="preserve">červnové </w:t>
      </w:r>
      <w:r w:rsidR="00672461">
        <w:rPr>
          <w:rFonts w:cstheme="minorHAnsi"/>
          <w:sz w:val="22"/>
          <w:szCs w:val="22"/>
        </w:rPr>
        <w:t>VR LF UP.</w:t>
      </w:r>
    </w:p>
    <w:p w:rsidR="00DC6D1A" w:rsidRPr="00811319" w:rsidRDefault="00672461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rozhodlo, že vzhledem k mimořádné situaci se </w:t>
      </w:r>
      <w:r w:rsidRPr="004D3DF4">
        <w:rPr>
          <w:rFonts w:cstheme="minorHAnsi"/>
          <w:b/>
          <w:sz w:val="22"/>
          <w:szCs w:val="22"/>
        </w:rPr>
        <w:t>pro letošní grantovou soutěž GAČR ruší požadavky na zasílání anotac</w:t>
      </w:r>
      <w:r w:rsidR="00344426">
        <w:rPr>
          <w:rFonts w:cstheme="minorHAnsi"/>
          <w:b/>
          <w:sz w:val="22"/>
          <w:szCs w:val="22"/>
        </w:rPr>
        <w:t>í,</w:t>
      </w:r>
      <w:r>
        <w:rPr>
          <w:rFonts w:cstheme="minorHAnsi"/>
          <w:sz w:val="22"/>
          <w:szCs w:val="22"/>
        </w:rPr>
        <w:t xml:space="preserve"> tak jak byly dříve specifikovány</w:t>
      </w:r>
      <w:r w:rsidR="006D4D91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Vedení LF UP deleguje supervizi nad podávanými projekty na grantovou referentku LF UP Martinu </w:t>
      </w:r>
      <w:proofErr w:type="spellStart"/>
      <w:r>
        <w:rPr>
          <w:rFonts w:cstheme="minorHAnsi"/>
          <w:sz w:val="22"/>
          <w:szCs w:val="22"/>
        </w:rPr>
        <w:t>Víčíkovou</w:t>
      </w:r>
      <w:proofErr w:type="spellEnd"/>
      <w:r>
        <w:rPr>
          <w:rFonts w:cstheme="minorHAnsi"/>
          <w:sz w:val="22"/>
          <w:szCs w:val="22"/>
        </w:rPr>
        <w:t>, se kterou budou uchazeči v kontaktu během přípravy aplikací.</w:t>
      </w:r>
      <w:r w:rsidR="00C223D1">
        <w:rPr>
          <w:rFonts w:cstheme="minorHAnsi"/>
          <w:sz w:val="22"/>
          <w:szCs w:val="22"/>
        </w:rPr>
        <w:t xml:space="preserve"> Ve spolupráci s ekonomickým oddělením bude tato informace rozeslána všem zaměstnancům.</w:t>
      </w:r>
      <w:r>
        <w:rPr>
          <w:rFonts w:cstheme="minorHAnsi"/>
          <w:sz w:val="22"/>
          <w:szCs w:val="22"/>
        </w:rPr>
        <w:t xml:space="preserve"> </w:t>
      </w:r>
    </w:p>
    <w:p w:rsidR="00811319" w:rsidRPr="00811319" w:rsidRDefault="00811319" w:rsidP="00C223D1">
      <w:pPr>
        <w:pStyle w:val="Bezmezer"/>
        <w:ind w:left="360"/>
        <w:jc w:val="both"/>
        <w:rPr>
          <w:rFonts w:cstheme="minorHAnsi"/>
          <w:b/>
          <w:sz w:val="22"/>
          <w:szCs w:val="22"/>
        </w:rPr>
      </w:pPr>
    </w:p>
    <w:p w:rsidR="0073700F" w:rsidRDefault="0073700F" w:rsidP="0073700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73700F" w:rsidRPr="008D18D3" w:rsidRDefault="00C223D1" w:rsidP="007370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Bylo diskutováno </w:t>
      </w:r>
      <w:r w:rsidRPr="0040735F">
        <w:rPr>
          <w:rFonts w:cstheme="minorHAnsi"/>
          <w:b/>
          <w:sz w:val="22"/>
          <w:szCs w:val="22"/>
        </w:rPr>
        <w:t>z</w:t>
      </w:r>
      <w:r w:rsidR="0040438E" w:rsidRPr="0040735F">
        <w:rPr>
          <w:rFonts w:cstheme="minorHAnsi"/>
          <w:b/>
          <w:sz w:val="22"/>
          <w:szCs w:val="22"/>
        </w:rPr>
        <w:t>r</w:t>
      </w:r>
      <w:r w:rsidRPr="0040735F">
        <w:rPr>
          <w:rFonts w:cstheme="minorHAnsi"/>
          <w:b/>
          <w:sz w:val="22"/>
          <w:szCs w:val="22"/>
        </w:rPr>
        <w:t>ušení zkouškových termínů</w:t>
      </w:r>
      <w:r w:rsidR="005144A7">
        <w:rPr>
          <w:rFonts w:cstheme="minorHAnsi"/>
          <w:sz w:val="22"/>
          <w:szCs w:val="22"/>
        </w:rPr>
        <w:t>. V</w:t>
      </w:r>
      <w:r>
        <w:rPr>
          <w:rFonts w:cstheme="minorHAnsi"/>
          <w:sz w:val="22"/>
          <w:szCs w:val="22"/>
        </w:rPr>
        <w:t>edení doporučuje,</w:t>
      </w:r>
      <w:r w:rsidR="005144A7">
        <w:rPr>
          <w:rFonts w:cstheme="minorHAnsi"/>
          <w:sz w:val="22"/>
          <w:szCs w:val="22"/>
        </w:rPr>
        <w:t xml:space="preserve"> pokud je zkouška zrušena, tj. neproběhne distanční formou, </w:t>
      </w:r>
      <w:r>
        <w:rPr>
          <w:rFonts w:cstheme="minorHAnsi"/>
          <w:sz w:val="22"/>
          <w:szCs w:val="22"/>
        </w:rPr>
        <w:t>aby</w:t>
      </w:r>
      <w:r w:rsidR="005144A7">
        <w:rPr>
          <w:rFonts w:cstheme="minorHAnsi"/>
          <w:sz w:val="22"/>
          <w:szCs w:val="22"/>
        </w:rPr>
        <w:t xml:space="preserve"> garantující</w:t>
      </w:r>
      <w:r>
        <w:rPr>
          <w:rFonts w:cstheme="minorHAnsi"/>
          <w:sz w:val="22"/>
          <w:szCs w:val="22"/>
        </w:rPr>
        <w:t xml:space="preserve"> pracoviště prostřednictvím svých sekretářek poslal</w:t>
      </w:r>
      <w:r w:rsidR="00D718EE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ze </w:t>
      </w:r>
      <w:proofErr w:type="spellStart"/>
      <w:r>
        <w:rPr>
          <w:rFonts w:cstheme="minorHAnsi"/>
          <w:sz w:val="22"/>
          <w:szCs w:val="22"/>
        </w:rPr>
        <w:t>STAGu</w:t>
      </w:r>
      <w:proofErr w:type="spellEnd"/>
      <w:r>
        <w:rPr>
          <w:rFonts w:cstheme="minorHAnsi"/>
          <w:sz w:val="22"/>
          <w:szCs w:val="22"/>
        </w:rPr>
        <w:t xml:space="preserve"> hromadný email studentům zapsaných na zkouškový termín</w:t>
      </w:r>
      <w:r w:rsidR="00D718EE">
        <w:rPr>
          <w:rFonts w:cstheme="minorHAnsi"/>
          <w:sz w:val="22"/>
          <w:szCs w:val="22"/>
        </w:rPr>
        <w:t xml:space="preserve"> (návod viz př. č. 2)</w:t>
      </w:r>
      <w:r>
        <w:rPr>
          <w:rFonts w:cstheme="minorHAnsi"/>
          <w:sz w:val="22"/>
          <w:szCs w:val="22"/>
        </w:rPr>
        <w:t xml:space="preserve"> a po uplynutí termínu všechny studenty ze zkouškového termínu omluvil</w:t>
      </w:r>
      <w:r w:rsidR="005144A7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.</w:t>
      </w:r>
      <w:r w:rsidR="005144A7">
        <w:rPr>
          <w:rFonts w:cstheme="minorHAnsi"/>
          <w:sz w:val="22"/>
          <w:szCs w:val="22"/>
        </w:rPr>
        <w:t xml:space="preserve"> </w:t>
      </w:r>
    </w:p>
    <w:p w:rsidR="002436DD" w:rsidRDefault="002436DD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A7E61" w:rsidRDefault="0040438E" w:rsidP="006601D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MDDr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. Iva </w:t>
      </w:r>
      <w:r w:rsidR="00B63986">
        <w:rPr>
          <w:rFonts w:cstheme="minorHAnsi"/>
          <w:b/>
          <w:sz w:val="22"/>
          <w:szCs w:val="22"/>
          <w:u w:val="single"/>
        </w:rPr>
        <w:t>Vo</w:t>
      </w:r>
      <w:r>
        <w:rPr>
          <w:rFonts w:cstheme="minorHAnsi"/>
          <w:b/>
          <w:sz w:val="22"/>
          <w:szCs w:val="22"/>
          <w:u w:val="single"/>
        </w:rPr>
        <w:t>borná, Ph.D.</w:t>
      </w:r>
    </w:p>
    <w:p w:rsidR="00547F77" w:rsidRPr="00547F77" w:rsidRDefault="00547F77" w:rsidP="00547F77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547F77">
        <w:rPr>
          <w:rFonts w:cstheme="minorHAnsi"/>
          <w:sz w:val="22"/>
          <w:szCs w:val="22"/>
        </w:rPr>
        <w:t>Proděkanka</w:t>
      </w:r>
      <w:r>
        <w:rPr>
          <w:rFonts w:cstheme="minorHAnsi"/>
          <w:sz w:val="22"/>
          <w:szCs w:val="22"/>
        </w:rPr>
        <w:t xml:space="preserve"> uvedla, že na jejich pracovišti probíhá sp</w:t>
      </w:r>
      <w:r w:rsidR="00D718EE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uštění </w:t>
      </w:r>
      <w:r w:rsidRPr="0040735F">
        <w:rPr>
          <w:rFonts w:cstheme="minorHAnsi"/>
          <w:b/>
          <w:sz w:val="22"/>
          <w:szCs w:val="22"/>
        </w:rPr>
        <w:t>online seminářů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webinářů</w:t>
      </w:r>
      <w:proofErr w:type="spellEnd"/>
      <w:r>
        <w:rPr>
          <w:rFonts w:cstheme="minorHAnsi"/>
          <w:sz w:val="22"/>
          <w:szCs w:val="22"/>
        </w:rPr>
        <w:t xml:space="preserve"> apod. přes veřejný portál a snaží se také využívat služeb </w:t>
      </w:r>
      <w:proofErr w:type="spellStart"/>
      <w:r w:rsidR="00CB6ECB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>outube</w:t>
      </w:r>
      <w:proofErr w:type="spellEnd"/>
      <w:r>
        <w:rPr>
          <w:rFonts w:cstheme="minorHAnsi"/>
          <w:sz w:val="22"/>
          <w:szCs w:val="22"/>
        </w:rPr>
        <w:t>. V případě zájmu je možné poskytnou informace k</w:t>
      </w:r>
      <w:r w:rsidR="002B0468">
        <w:rPr>
          <w:rFonts w:cstheme="minorHAnsi"/>
          <w:sz w:val="22"/>
          <w:szCs w:val="22"/>
        </w:rPr>
        <w:t xml:space="preserve"> fungování </w:t>
      </w:r>
      <w:r>
        <w:rPr>
          <w:rFonts w:cstheme="minorHAnsi"/>
          <w:sz w:val="22"/>
          <w:szCs w:val="22"/>
        </w:rPr>
        <w:t>tě</w:t>
      </w:r>
      <w:r w:rsidR="002B0468">
        <w:rPr>
          <w:rFonts w:cstheme="minorHAnsi"/>
          <w:sz w:val="22"/>
          <w:szCs w:val="22"/>
        </w:rPr>
        <w:t>chto</w:t>
      </w:r>
      <w:r>
        <w:rPr>
          <w:rFonts w:cstheme="minorHAnsi"/>
          <w:sz w:val="22"/>
          <w:szCs w:val="22"/>
        </w:rPr>
        <w:t xml:space="preserve"> for</w:t>
      </w:r>
      <w:r w:rsidR="002B0468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m výuky ostatním pracovištím.</w:t>
      </w:r>
    </w:p>
    <w:p w:rsidR="006601D2" w:rsidRDefault="00547F77" w:rsidP="00547F77">
      <w:pPr>
        <w:pStyle w:val="Odstavecseseznamem"/>
        <w:spacing w:after="0" w:line="240" w:lineRule="auto"/>
      </w:pPr>
      <w:r w:rsidRPr="00547F77">
        <w:rPr>
          <w:rFonts w:cstheme="minorHAnsi"/>
          <w:sz w:val="22"/>
          <w:szCs w:val="22"/>
        </w:rPr>
        <w:t xml:space="preserve"> </w:t>
      </w: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3700F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 xml:space="preserve">r. </w:t>
      </w:r>
      <w:r w:rsidR="0073700F">
        <w:rPr>
          <w:rFonts w:cstheme="minorHAnsi"/>
          <w:b/>
          <w:sz w:val="22"/>
          <w:szCs w:val="22"/>
          <w:u w:val="single"/>
        </w:rPr>
        <w:t xml:space="preserve">Martin </w:t>
      </w:r>
      <w:proofErr w:type="spellStart"/>
      <w:r w:rsidR="0073700F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="0073700F">
        <w:rPr>
          <w:rFonts w:cstheme="minorHAnsi"/>
          <w:b/>
          <w:sz w:val="22"/>
          <w:szCs w:val="22"/>
          <w:u w:val="single"/>
        </w:rPr>
        <w:t xml:space="preserve">, </w:t>
      </w:r>
      <w:r>
        <w:rPr>
          <w:rFonts w:cstheme="minorHAnsi"/>
          <w:b/>
          <w:sz w:val="22"/>
          <w:szCs w:val="22"/>
          <w:u w:val="single"/>
        </w:rPr>
        <w:t>Ph.D.</w:t>
      </w:r>
    </w:p>
    <w:p w:rsidR="00906ACB" w:rsidRPr="0073700F" w:rsidRDefault="00294FF5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547F77">
        <w:rPr>
          <w:rFonts w:cstheme="minorHAnsi"/>
          <w:sz w:val="22"/>
          <w:szCs w:val="22"/>
        </w:rPr>
        <w:t xml:space="preserve"> o </w:t>
      </w:r>
      <w:r w:rsidR="00547F77" w:rsidRPr="0040735F">
        <w:rPr>
          <w:rFonts w:cstheme="minorHAnsi"/>
          <w:b/>
          <w:sz w:val="22"/>
          <w:szCs w:val="22"/>
        </w:rPr>
        <w:t>jednání s</w:t>
      </w:r>
      <w:r w:rsidR="002B0468" w:rsidRPr="0040735F">
        <w:rPr>
          <w:rFonts w:cstheme="minorHAnsi"/>
          <w:b/>
          <w:sz w:val="22"/>
          <w:szCs w:val="22"/>
        </w:rPr>
        <w:t> </w:t>
      </w:r>
      <w:r w:rsidR="00547F77" w:rsidRPr="0040735F">
        <w:rPr>
          <w:rFonts w:cstheme="minorHAnsi"/>
          <w:b/>
          <w:sz w:val="22"/>
          <w:szCs w:val="22"/>
        </w:rPr>
        <w:t>prorektory</w:t>
      </w:r>
      <w:r w:rsidR="002B0468">
        <w:rPr>
          <w:rFonts w:cstheme="minorHAnsi"/>
          <w:sz w:val="22"/>
          <w:szCs w:val="22"/>
        </w:rPr>
        <w:t xml:space="preserve">, které proběhlo ve čtvrtek </w:t>
      </w:r>
      <w:r w:rsidR="00547F77">
        <w:rPr>
          <w:rFonts w:cstheme="minorHAnsi"/>
          <w:sz w:val="22"/>
          <w:szCs w:val="22"/>
        </w:rPr>
        <w:t>12. 3. 2020</w:t>
      </w:r>
      <w:r w:rsidR="002B0468">
        <w:rPr>
          <w:rFonts w:cstheme="minorHAnsi"/>
          <w:sz w:val="22"/>
          <w:szCs w:val="22"/>
        </w:rPr>
        <w:t xml:space="preserve"> na RUP. </w:t>
      </w:r>
      <w:r w:rsidR="00547F77">
        <w:rPr>
          <w:rFonts w:cstheme="minorHAnsi"/>
          <w:sz w:val="22"/>
          <w:szCs w:val="22"/>
        </w:rPr>
        <w:t xml:space="preserve"> </w:t>
      </w:r>
      <w:r w:rsidR="002B0468">
        <w:rPr>
          <w:rFonts w:cstheme="minorHAnsi"/>
          <w:sz w:val="22"/>
          <w:szCs w:val="22"/>
        </w:rPr>
        <w:t>B</w:t>
      </w:r>
      <w:r w:rsidR="00547F77">
        <w:rPr>
          <w:rFonts w:cstheme="minorHAnsi"/>
          <w:sz w:val="22"/>
          <w:szCs w:val="22"/>
        </w:rPr>
        <w:t>yla diskutována kontrola dat pro</w:t>
      </w:r>
      <w:r w:rsidR="00E7608F">
        <w:rPr>
          <w:rFonts w:cstheme="minorHAnsi"/>
          <w:sz w:val="22"/>
          <w:szCs w:val="22"/>
        </w:rPr>
        <w:t xml:space="preserve"> RVO</w:t>
      </w:r>
      <w:r w:rsidR="00CA600F">
        <w:rPr>
          <w:rFonts w:cstheme="minorHAnsi"/>
          <w:sz w:val="22"/>
          <w:szCs w:val="22"/>
        </w:rPr>
        <w:t>. C</w:t>
      </w:r>
      <w:r w:rsidR="00E7608F">
        <w:rPr>
          <w:rFonts w:cstheme="minorHAnsi"/>
          <w:sz w:val="22"/>
          <w:szCs w:val="22"/>
        </w:rPr>
        <w:t xml:space="preserve">estou Lukáše </w:t>
      </w:r>
      <w:proofErr w:type="spellStart"/>
      <w:r w:rsidR="00E7608F">
        <w:rPr>
          <w:rFonts w:cstheme="minorHAnsi"/>
          <w:sz w:val="22"/>
          <w:szCs w:val="22"/>
        </w:rPr>
        <w:t>Walka</w:t>
      </w:r>
      <w:proofErr w:type="spellEnd"/>
      <w:r w:rsidR="00E7608F">
        <w:rPr>
          <w:rFonts w:cstheme="minorHAnsi"/>
          <w:sz w:val="22"/>
          <w:szCs w:val="22"/>
        </w:rPr>
        <w:t xml:space="preserve"> budou zaslána příslušná data k dalšímu zpracování. Byla také projednávána </w:t>
      </w:r>
      <w:proofErr w:type="spellStart"/>
      <w:r w:rsidR="00E7608F">
        <w:rPr>
          <w:rFonts w:cstheme="minorHAnsi"/>
          <w:sz w:val="22"/>
          <w:szCs w:val="22"/>
        </w:rPr>
        <w:t>S</w:t>
      </w:r>
      <w:r w:rsidR="002B0468">
        <w:rPr>
          <w:rFonts w:cstheme="minorHAnsi"/>
          <w:sz w:val="22"/>
          <w:szCs w:val="22"/>
        </w:rPr>
        <w:t>ebeevaluační</w:t>
      </w:r>
      <w:proofErr w:type="spellEnd"/>
      <w:r w:rsidR="002B0468">
        <w:rPr>
          <w:rFonts w:cstheme="minorHAnsi"/>
          <w:sz w:val="22"/>
          <w:szCs w:val="22"/>
        </w:rPr>
        <w:t xml:space="preserve"> zpráva</w:t>
      </w:r>
      <w:r w:rsidR="00CA600F">
        <w:rPr>
          <w:rFonts w:cstheme="minorHAnsi"/>
          <w:sz w:val="22"/>
          <w:szCs w:val="22"/>
        </w:rPr>
        <w:t xml:space="preserve"> UP</w:t>
      </w:r>
      <w:r w:rsidR="00E7608F">
        <w:rPr>
          <w:rFonts w:cstheme="minorHAnsi"/>
          <w:sz w:val="22"/>
          <w:szCs w:val="22"/>
        </w:rPr>
        <w:t xml:space="preserve">. Moduly 3 a 4 této </w:t>
      </w:r>
      <w:r w:rsidR="002B0468">
        <w:rPr>
          <w:rFonts w:cstheme="minorHAnsi"/>
          <w:sz w:val="22"/>
          <w:szCs w:val="22"/>
        </w:rPr>
        <w:t xml:space="preserve">zprávy projedná proděkan s Bc. </w:t>
      </w:r>
      <w:proofErr w:type="spellStart"/>
      <w:r w:rsidR="002B0468">
        <w:rPr>
          <w:rFonts w:cstheme="minorHAnsi"/>
          <w:sz w:val="22"/>
          <w:szCs w:val="22"/>
        </w:rPr>
        <w:t>Krudencovou</w:t>
      </w:r>
      <w:proofErr w:type="spellEnd"/>
      <w:r w:rsidR="002B0468">
        <w:rPr>
          <w:rFonts w:cstheme="minorHAnsi"/>
          <w:sz w:val="22"/>
          <w:szCs w:val="22"/>
        </w:rPr>
        <w:t>, jako příslušnou referentkou.</w:t>
      </w:r>
      <w:r w:rsidR="00E7608F">
        <w:rPr>
          <w:rFonts w:cstheme="minorHAnsi"/>
          <w:sz w:val="22"/>
          <w:szCs w:val="22"/>
        </w:rPr>
        <w:t xml:space="preserve"> V rámci Strategické</w:t>
      </w:r>
      <w:r w:rsidR="00344426">
        <w:rPr>
          <w:rFonts w:cstheme="minorHAnsi"/>
          <w:sz w:val="22"/>
          <w:szCs w:val="22"/>
        </w:rPr>
        <w:t>ho</w:t>
      </w:r>
      <w:r w:rsidR="00E7608F">
        <w:rPr>
          <w:rFonts w:cstheme="minorHAnsi"/>
          <w:sz w:val="22"/>
          <w:szCs w:val="22"/>
        </w:rPr>
        <w:t xml:space="preserve"> plánu 21+ v oblasti DSP byla </w:t>
      </w:r>
      <w:r w:rsidR="00CA600F">
        <w:rPr>
          <w:rFonts w:cstheme="minorHAnsi"/>
          <w:sz w:val="22"/>
          <w:szCs w:val="22"/>
        </w:rPr>
        <w:t xml:space="preserve">mj. </w:t>
      </w:r>
      <w:r w:rsidR="00E7608F">
        <w:rPr>
          <w:rFonts w:cstheme="minorHAnsi"/>
          <w:sz w:val="22"/>
          <w:szCs w:val="22"/>
        </w:rPr>
        <w:t>řešena podoba disertačních prací.</w:t>
      </w:r>
    </w:p>
    <w:p w:rsidR="00A46DD8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A46DD8" w:rsidRDefault="00A46DD8" w:rsidP="00B614D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</w:t>
      </w:r>
      <w:r w:rsidR="00B614D2">
        <w:rPr>
          <w:rFonts w:cstheme="minorHAnsi"/>
          <w:sz w:val="22"/>
          <w:szCs w:val="22"/>
        </w:rPr>
        <w:t>členy a člen</w:t>
      </w:r>
      <w:r w:rsidR="00CB4174">
        <w:rPr>
          <w:rFonts w:cstheme="minorHAnsi"/>
          <w:sz w:val="22"/>
          <w:szCs w:val="22"/>
        </w:rPr>
        <w:t>k</w:t>
      </w:r>
      <w:bookmarkStart w:id="0" w:name="_GoBack"/>
      <w:bookmarkEnd w:id="0"/>
      <w:r w:rsidR="00B614D2">
        <w:rPr>
          <w:rFonts w:cstheme="minorHAnsi"/>
          <w:sz w:val="22"/>
          <w:szCs w:val="22"/>
        </w:rPr>
        <w:t xml:space="preserve">y vedení o aktuální </w:t>
      </w:r>
      <w:r>
        <w:rPr>
          <w:rFonts w:cstheme="minorHAnsi"/>
          <w:sz w:val="22"/>
          <w:szCs w:val="22"/>
        </w:rPr>
        <w:t xml:space="preserve">situaci </w:t>
      </w:r>
      <w:r w:rsidRPr="000E5814">
        <w:rPr>
          <w:rFonts w:cstheme="minorHAnsi"/>
          <w:b/>
          <w:sz w:val="22"/>
          <w:szCs w:val="22"/>
        </w:rPr>
        <w:t>ve specializačním vzdělávání</w:t>
      </w:r>
      <w:r w:rsidR="00B614D2">
        <w:rPr>
          <w:rFonts w:cstheme="minorHAnsi"/>
          <w:sz w:val="22"/>
          <w:szCs w:val="22"/>
        </w:rPr>
        <w:t xml:space="preserve">. Specializační kurzy budou probíhat distanční formou. </w:t>
      </w:r>
    </w:p>
    <w:p w:rsidR="00A46DD8" w:rsidRDefault="00A46DD8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zrušených akcí </w:t>
      </w:r>
      <w:r w:rsidRPr="000E5814">
        <w:rPr>
          <w:rFonts w:cstheme="minorHAnsi"/>
          <w:b/>
          <w:sz w:val="22"/>
          <w:szCs w:val="22"/>
        </w:rPr>
        <w:t>Kořeny 2020 a Diamantové promoce 2020</w:t>
      </w:r>
      <w:r>
        <w:rPr>
          <w:rFonts w:cstheme="minorHAnsi"/>
          <w:sz w:val="22"/>
          <w:szCs w:val="22"/>
        </w:rPr>
        <w:t>. Upřesnil, že Kořeny se tento rok konat nebudou a v rámci Diamantové promoce bude jednáno o vhodném náhradním termínu.</w:t>
      </w:r>
    </w:p>
    <w:p w:rsidR="00F17EBC" w:rsidRPr="00B614D2" w:rsidRDefault="00F17EBC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Doplnil informaci děkana k bodu č. 8. Dle pokynu MZ ČR </w:t>
      </w:r>
      <w:r w:rsidR="00B614D2">
        <w:rPr>
          <w:rFonts w:cstheme="minorHAnsi"/>
          <w:sz w:val="22"/>
          <w:szCs w:val="22"/>
        </w:rPr>
        <w:t xml:space="preserve">proděkan </w:t>
      </w:r>
      <w:r>
        <w:rPr>
          <w:rFonts w:cstheme="minorHAnsi"/>
          <w:sz w:val="22"/>
          <w:szCs w:val="22"/>
        </w:rPr>
        <w:t xml:space="preserve">projedná s Olomouckým krajem otázku </w:t>
      </w:r>
      <w:r w:rsidRPr="000E5814">
        <w:rPr>
          <w:rFonts w:cstheme="minorHAnsi"/>
          <w:b/>
          <w:sz w:val="22"/>
          <w:szCs w:val="22"/>
        </w:rPr>
        <w:t>nasazování studentů 5. a 6. ročníků Všeobecného lékařství</w:t>
      </w:r>
      <w:r>
        <w:rPr>
          <w:rFonts w:cstheme="minorHAnsi"/>
          <w:sz w:val="22"/>
          <w:szCs w:val="22"/>
        </w:rPr>
        <w:t xml:space="preserve"> k výpomoci ve zdravotnických zařízeních, především FNOL. Zdůraznil, že bude požadovat, aby tato agenda byla realizována prostřednictvím LF UP ve spolupráci s FNOL (koordinátorem byla určena proděkanka doc. Klásková). Zapojení studentů LF UP do řešení současné epidemiologické situace s COVID-19 je již realizováno a tato aktivita bezesporu zasluhuje velké poděkování a úctu</w:t>
      </w:r>
      <w:r w:rsidRPr="00B614D2">
        <w:rPr>
          <w:rFonts w:cstheme="minorHAnsi"/>
          <w:sz w:val="22"/>
          <w:szCs w:val="22"/>
        </w:rPr>
        <w:t xml:space="preserve">. (viz př. č. </w:t>
      </w:r>
      <w:r w:rsidR="00B614D2" w:rsidRPr="00B614D2">
        <w:rPr>
          <w:rFonts w:cstheme="minorHAnsi"/>
          <w:sz w:val="22"/>
          <w:szCs w:val="22"/>
        </w:rPr>
        <w:t>3</w:t>
      </w:r>
      <w:r w:rsidRPr="00B614D2">
        <w:rPr>
          <w:rFonts w:cstheme="minorHAnsi"/>
          <w:sz w:val="22"/>
          <w:szCs w:val="22"/>
        </w:rPr>
        <w:t xml:space="preserve"> – dopis děkana). </w:t>
      </w:r>
    </w:p>
    <w:p w:rsidR="00F17EBC" w:rsidRDefault="00F17EBC" w:rsidP="00A46DD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 </w:t>
      </w:r>
      <w:r w:rsidRPr="000E5814">
        <w:rPr>
          <w:rFonts w:cstheme="minorHAnsi"/>
          <w:b/>
          <w:sz w:val="22"/>
          <w:szCs w:val="22"/>
        </w:rPr>
        <w:t>termíny studentských veletrhů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Gaudeamus</w:t>
      </w:r>
      <w:proofErr w:type="spellEnd"/>
      <w:r>
        <w:rPr>
          <w:rFonts w:cstheme="minorHAnsi"/>
          <w:sz w:val="22"/>
          <w:szCs w:val="22"/>
        </w:rPr>
        <w:t xml:space="preserve">, u nichž je plánovaná účast LF UP. Jedná se o </w:t>
      </w:r>
      <w:proofErr w:type="spellStart"/>
      <w:r>
        <w:rPr>
          <w:rFonts w:cstheme="minorHAnsi"/>
          <w:sz w:val="22"/>
          <w:szCs w:val="22"/>
        </w:rPr>
        <w:t>Gaudeamus</w:t>
      </w:r>
      <w:proofErr w:type="spellEnd"/>
      <w:r>
        <w:rPr>
          <w:rFonts w:cstheme="minorHAnsi"/>
          <w:sz w:val="22"/>
          <w:szCs w:val="22"/>
        </w:rPr>
        <w:t xml:space="preserve"> Bratislava (6. - 8. 10. 2020) a </w:t>
      </w:r>
      <w:proofErr w:type="spellStart"/>
      <w:r>
        <w:rPr>
          <w:rFonts w:cstheme="minorHAnsi"/>
          <w:sz w:val="22"/>
          <w:szCs w:val="22"/>
        </w:rPr>
        <w:t>Gaudeamus</w:t>
      </w:r>
      <w:proofErr w:type="spellEnd"/>
      <w:r>
        <w:rPr>
          <w:rFonts w:cstheme="minorHAnsi"/>
          <w:sz w:val="22"/>
          <w:szCs w:val="22"/>
        </w:rPr>
        <w:t xml:space="preserve"> Brno (20. - 23. 10. 2020).</w:t>
      </w:r>
    </w:p>
    <w:p w:rsidR="00A46DD8" w:rsidRPr="00A46DD8" w:rsidRDefault="00A46DD8" w:rsidP="00A46DD8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lastRenderedPageBreak/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CA600F">
        <w:rPr>
          <w:rFonts w:cstheme="minorHAnsi"/>
          <w:sz w:val="22"/>
          <w:szCs w:val="22"/>
        </w:rPr>
        <w:t>24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3700F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39" w:rsidRDefault="00DF4939" w:rsidP="00FE446E">
      <w:r>
        <w:separator/>
      </w:r>
    </w:p>
  </w:endnote>
  <w:endnote w:type="continuationSeparator" w:id="0">
    <w:p w:rsidR="00DF4939" w:rsidRDefault="00DF493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39" w:rsidRDefault="00DF4939" w:rsidP="00FE446E">
      <w:r>
        <w:separator/>
      </w:r>
    </w:p>
  </w:footnote>
  <w:footnote w:type="continuationSeparator" w:id="0">
    <w:p w:rsidR="00DF4939" w:rsidRDefault="00DF493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088"/>
    <w:multiLevelType w:val="hybridMultilevel"/>
    <w:tmpl w:val="0EFA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2"/>
  </w:num>
  <w:num w:numId="5">
    <w:abstractNumId w:val="20"/>
  </w:num>
  <w:num w:numId="6">
    <w:abstractNumId w:val="19"/>
  </w:num>
  <w:num w:numId="7">
    <w:abstractNumId w:val="27"/>
  </w:num>
  <w:num w:numId="8">
    <w:abstractNumId w:val="1"/>
  </w:num>
  <w:num w:numId="9">
    <w:abstractNumId w:val="15"/>
  </w:num>
  <w:num w:numId="10">
    <w:abstractNumId w:val="7"/>
  </w:num>
  <w:num w:numId="11">
    <w:abstractNumId w:val="23"/>
  </w:num>
  <w:num w:numId="12">
    <w:abstractNumId w:val="26"/>
  </w:num>
  <w:num w:numId="13">
    <w:abstractNumId w:val="24"/>
  </w:num>
  <w:num w:numId="14">
    <w:abstractNumId w:val="6"/>
  </w:num>
  <w:num w:numId="15">
    <w:abstractNumId w:val="13"/>
  </w:num>
  <w:num w:numId="16">
    <w:abstractNumId w:val="25"/>
  </w:num>
  <w:num w:numId="17">
    <w:abstractNumId w:val="16"/>
  </w:num>
  <w:num w:numId="18">
    <w:abstractNumId w:val="17"/>
  </w:num>
  <w:num w:numId="19">
    <w:abstractNumId w:val="28"/>
  </w:num>
  <w:num w:numId="20">
    <w:abstractNumId w:val="9"/>
  </w:num>
  <w:num w:numId="21">
    <w:abstractNumId w:val="10"/>
  </w:num>
  <w:num w:numId="22">
    <w:abstractNumId w:val="11"/>
  </w:num>
  <w:num w:numId="23">
    <w:abstractNumId w:val="18"/>
  </w:num>
  <w:num w:numId="24">
    <w:abstractNumId w:val="4"/>
  </w:num>
  <w:num w:numId="25">
    <w:abstractNumId w:val="21"/>
  </w:num>
  <w:num w:numId="26">
    <w:abstractNumId w:val="3"/>
  </w:num>
  <w:num w:numId="27">
    <w:abstractNumId w:val="5"/>
  </w:num>
  <w:num w:numId="28">
    <w:abstractNumId w:val="12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EAE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A1A0-D21E-4D41-89BD-AFD2BD94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6178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46</cp:revision>
  <cp:lastPrinted>2020-03-20T08:48:00Z</cp:lastPrinted>
  <dcterms:created xsi:type="dcterms:W3CDTF">2020-01-29T13:11:00Z</dcterms:created>
  <dcterms:modified xsi:type="dcterms:W3CDTF">2020-03-20T11:44:00Z</dcterms:modified>
</cp:coreProperties>
</file>