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766FB" w14:textId="77777777" w:rsidR="00C22242" w:rsidRPr="00F969B5" w:rsidRDefault="00C22242" w:rsidP="00C22242">
      <w:pPr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969B5">
        <w:rPr>
          <w:rFonts w:cstheme="minorHAnsi"/>
          <w:b/>
          <w:sz w:val="28"/>
          <w:szCs w:val="28"/>
        </w:rPr>
        <w:t>S m l o u v a</w:t>
      </w:r>
    </w:p>
    <w:p w14:paraId="398C5DB1" w14:textId="0BB8A50C" w:rsidR="00C22242" w:rsidRPr="001334B7" w:rsidRDefault="00C22242" w:rsidP="00C22242">
      <w:pPr>
        <w:spacing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o spolupráci při zajišťování odborné praxe podle </w:t>
      </w:r>
      <w:proofErr w:type="spellStart"/>
      <w:r w:rsidRPr="001334B7">
        <w:rPr>
          <w:rFonts w:cstheme="minorHAnsi"/>
          <w:sz w:val="24"/>
          <w:szCs w:val="24"/>
        </w:rPr>
        <w:t>ust</w:t>
      </w:r>
      <w:proofErr w:type="spellEnd"/>
      <w:r w:rsidRPr="001334B7">
        <w:rPr>
          <w:rFonts w:cstheme="minorHAnsi"/>
          <w:sz w:val="24"/>
          <w:szCs w:val="24"/>
        </w:rPr>
        <w:t xml:space="preserve">. § 1746 odst. 2 zákona č. 89/2012 Sb., občanského zákoníku, a </w:t>
      </w:r>
      <w:proofErr w:type="spellStart"/>
      <w:r w:rsidRPr="001334B7">
        <w:rPr>
          <w:rFonts w:cstheme="minorHAnsi"/>
          <w:sz w:val="24"/>
          <w:szCs w:val="24"/>
        </w:rPr>
        <w:t>ust</w:t>
      </w:r>
      <w:proofErr w:type="spellEnd"/>
      <w:r w:rsidRPr="001334B7">
        <w:rPr>
          <w:rFonts w:cstheme="minorHAnsi"/>
          <w:sz w:val="24"/>
          <w:szCs w:val="24"/>
        </w:rPr>
        <w:t>. § 93 odst. 1 zákona č. 111/1998 Sb., o vysokých školách, uzavřená mezi</w:t>
      </w:r>
    </w:p>
    <w:p w14:paraId="005EFFB5" w14:textId="0AD61713" w:rsidR="00C22242" w:rsidRPr="001334B7" w:rsidRDefault="00C22242" w:rsidP="00C22242">
      <w:pPr>
        <w:spacing w:line="240" w:lineRule="auto"/>
        <w:rPr>
          <w:rFonts w:cstheme="minorHAnsi"/>
          <w:sz w:val="24"/>
          <w:szCs w:val="24"/>
        </w:rPr>
      </w:pPr>
      <w:r w:rsidRPr="001334B7">
        <w:rPr>
          <w:rFonts w:cstheme="minorHAnsi"/>
          <w:b/>
          <w:sz w:val="24"/>
          <w:szCs w:val="24"/>
        </w:rPr>
        <w:t>1/</w:t>
      </w:r>
      <w:r w:rsidRPr="001334B7">
        <w:rPr>
          <w:rFonts w:cstheme="minorHAnsi"/>
          <w:sz w:val="24"/>
          <w:szCs w:val="24"/>
        </w:rPr>
        <w:t xml:space="preserve"> </w:t>
      </w:r>
      <w:r w:rsidRPr="001334B7">
        <w:rPr>
          <w:rFonts w:cstheme="minorHAnsi"/>
          <w:b/>
          <w:sz w:val="24"/>
          <w:szCs w:val="24"/>
        </w:rPr>
        <w:t>Nemocnicí Milosrdných bratří Brno</w:t>
      </w:r>
      <w:r w:rsidRPr="001334B7">
        <w:rPr>
          <w:rFonts w:cstheme="minorHAnsi"/>
          <w:sz w:val="24"/>
          <w:szCs w:val="24"/>
        </w:rPr>
        <w:t>, příspěvkovou organizací, IČ 48512478, se sídlem v Brně, Polní 553/3, zastoupenou sv</w:t>
      </w:r>
      <w:r w:rsidR="00424907">
        <w:rPr>
          <w:rFonts w:cstheme="minorHAnsi"/>
          <w:sz w:val="24"/>
          <w:szCs w:val="24"/>
        </w:rPr>
        <w:t>ou</w:t>
      </w:r>
      <w:r w:rsidRPr="001334B7">
        <w:rPr>
          <w:rFonts w:cstheme="minorHAnsi"/>
          <w:sz w:val="24"/>
          <w:szCs w:val="24"/>
        </w:rPr>
        <w:t xml:space="preserve"> ředitel</w:t>
      </w:r>
      <w:r w:rsidR="00424907">
        <w:rPr>
          <w:rFonts w:cstheme="minorHAnsi"/>
          <w:sz w:val="24"/>
          <w:szCs w:val="24"/>
        </w:rPr>
        <w:t>kou</w:t>
      </w:r>
      <w:r w:rsidRPr="001334B7">
        <w:rPr>
          <w:rFonts w:cstheme="minorHAnsi"/>
          <w:sz w:val="24"/>
          <w:szCs w:val="24"/>
        </w:rPr>
        <w:t xml:space="preserve"> </w:t>
      </w:r>
      <w:r w:rsidRPr="00424907">
        <w:rPr>
          <w:rFonts w:cstheme="minorHAnsi"/>
          <w:sz w:val="24"/>
          <w:szCs w:val="24"/>
        </w:rPr>
        <w:t>pan</w:t>
      </w:r>
      <w:r w:rsidR="00424907" w:rsidRPr="00424907">
        <w:rPr>
          <w:rFonts w:cstheme="minorHAnsi"/>
          <w:sz w:val="24"/>
          <w:szCs w:val="24"/>
        </w:rPr>
        <w:t xml:space="preserve">í </w:t>
      </w:r>
      <w:r w:rsidR="00424907" w:rsidRPr="00424907">
        <w:rPr>
          <w:rFonts w:cstheme="minorHAnsi"/>
          <w:sz w:val="24"/>
          <w:szCs w:val="24"/>
        </w:rPr>
        <w:t>Ing. Soň</w:t>
      </w:r>
      <w:r w:rsidR="00424907" w:rsidRPr="00424907">
        <w:rPr>
          <w:rFonts w:cstheme="minorHAnsi"/>
          <w:sz w:val="24"/>
          <w:szCs w:val="24"/>
        </w:rPr>
        <w:t xml:space="preserve">ou </w:t>
      </w:r>
      <w:proofErr w:type="spellStart"/>
      <w:r w:rsidR="00424907" w:rsidRPr="00424907">
        <w:rPr>
          <w:rFonts w:cstheme="minorHAnsi"/>
          <w:sz w:val="24"/>
          <w:szCs w:val="24"/>
        </w:rPr>
        <w:t>Habrovco</w:t>
      </w:r>
      <w:r w:rsidR="00424907" w:rsidRPr="00424907">
        <w:rPr>
          <w:rFonts w:cstheme="minorHAnsi"/>
          <w:sz w:val="24"/>
          <w:szCs w:val="24"/>
        </w:rPr>
        <w:t>vou</w:t>
      </w:r>
      <w:proofErr w:type="spellEnd"/>
      <w:r w:rsidRPr="00424907">
        <w:rPr>
          <w:rFonts w:cstheme="minorHAnsi"/>
          <w:sz w:val="24"/>
          <w:szCs w:val="24"/>
        </w:rPr>
        <w:t>,</w:t>
      </w:r>
      <w:r w:rsidRPr="001334B7">
        <w:rPr>
          <w:rFonts w:cstheme="minorHAnsi"/>
          <w:sz w:val="24"/>
          <w:szCs w:val="24"/>
        </w:rPr>
        <w:t xml:space="preserve"> na straně jedné / dále jen „strana č. 1“ /, a</w:t>
      </w:r>
    </w:p>
    <w:p w14:paraId="2E19168E" w14:textId="76A5018E" w:rsidR="00C22242" w:rsidRDefault="00C22242" w:rsidP="00C22242">
      <w:pPr>
        <w:spacing w:after="0" w:line="240" w:lineRule="auto"/>
        <w:rPr>
          <w:rFonts w:cstheme="minorHAnsi"/>
          <w:sz w:val="24"/>
          <w:szCs w:val="24"/>
        </w:rPr>
      </w:pPr>
      <w:r w:rsidRPr="001334B7">
        <w:rPr>
          <w:rFonts w:cstheme="minorHAnsi"/>
          <w:b/>
          <w:sz w:val="24"/>
          <w:szCs w:val="24"/>
        </w:rPr>
        <w:t>2/</w:t>
      </w:r>
      <w:r w:rsidRPr="001334B7">
        <w:rPr>
          <w:rFonts w:cstheme="minorHAnsi"/>
          <w:sz w:val="24"/>
          <w:szCs w:val="24"/>
        </w:rPr>
        <w:t xml:space="preserve"> </w:t>
      </w:r>
      <w:r w:rsidRPr="001334B7">
        <w:rPr>
          <w:rFonts w:cstheme="minorHAnsi"/>
          <w:b/>
          <w:sz w:val="24"/>
          <w:szCs w:val="24"/>
        </w:rPr>
        <w:t>Univerzitou Palackého v Olomouci, Lékařskou fakultou</w:t>
      </w:r>
      <w:r w:rsidRPr="001334B7">
        <w:rPr>
          <w:rFonts w:cstheme="minorHAnsi"/>
          <w:sz w:val="24"/>
          <w:szCs w:val="24"/>
        </w:rPr>
        <w:t xml:space="preserve">, IČ 61989592, se sídlem v Olomouci, Hněvotínská 976/3, zastoupenou svým děkanem panem prof. MUDr. </w:t>
      </w:r>
      <w:r w:rsidR="00E95563">
        <w:rPr>
          <w:rFonts w:cstheme="minorHAnsi"/>
          <w:sz w:val="24"/>
          <w:szCs w:val="24"/>
        </w:rPr>
        <w:t>Milanem Kolářem, Ph.D.</w:t>
      </w:r>
      <w:r w:rsidRPr="001334B7">
        <w:rPr>
          <w:rFonts w:cstheme="minorHAnsi"/>
          <w:sz w:val="24"/>
          <w:szCs w:val="24"/>
        </w:rPr>
        <w:t>, na straně druhé / dále jen „strana č. 2“ /.</w:t>
      </w:r>
    </w:p>
    <w:p w14:paraId="2C04B49E" w14:textId="77777777" w:rsidR="00C22242" w:rsidRDefault="00C22242" w:rsidP="00C22242">
      <w:pPr>
        <w:spacing w:after="0" w:line="240" w:lineRule="auto"/>
        <w:rPr>
          <w:rFonts w:cstheme="minorHAnsi"/>
          <w:sz w:val="24"/>
          <w:szCs w:val="24"/>
        </w:rPr>
      </w:pPr>
    </w:p>
    <w:p w14:paraId="783C8EE4" w14:textId="016CC474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Pr="001334B7">
        <w:rPr>
          <w:rFonts w:cstheme="minorHAnsi"/>
          <w:sz w:val="24"/>
          <w:szCs w:val="24"/>
        </w:rPr>
        <w:t>.</w:t>
      </w:r>
    </w:p>
    <w:p w14:paraId="4642BA83" w14:textId="2DD969BD" w:rsidR="00C22242" w:rsidRDefault="00C22242" w:rsidP="00C22242">
      <w:pPr>
        <w:spacing w:after="0" w:line="240" w:lineRule="auto"/>
        <w:jc w:val="both"/>
        <w:rPr>
          <w:rFonts w:cstheme="minorHAnsi"/>
          <w:i/>
          <w:color w:val="FF0000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Strana č. 1 se zavazuje umožnit na </w:t>
      </w:r>
      <w:proofErr w:type="gramStart"/>
      <w:r w:rsidRPr="001334B7">
        <w:rPr>
          <w:rFonts w:cstheme="minorHAnsi"/>
          <w:sz w:val="24"/>
          <w:szCs w:val="24"/>
        </w:rPr>
        <w:t xml:space="preserve">pracovišti 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color w:val="FF0000"/>
          <w:sz w:val="24"/>
          <w:szCs w:val="24"/>
        </w:rPr>
        <w:t>do</w:t>
      </w:r>
      <w:r w:rsidRPr="001334B7">
        <w:rPr>
          <w:rFonts w:cstheme="minorHAnsi"/>
          <w:i/>
          <w:color w:val="FF0000"/>
          <w:sz w:val="24"/>
          <w:szCs w:val="24"/>
        </w:rPr>
        <w:t>plnit</w:t>
      </w:r>
      <w:proofErr w:type="gramEnd"/>
      <w:r w:rsidRPr="001334B7">
        <w:rPr>
          <w:rFonts w:cstheme="minorHAnsi"/>
          <w:i/>
          <w:color w:val="FF0000"/>
          <w:sz w:val="24"/>
          <w:szCs w:val="24"/>
        </w:rPr>
        <w:t xml:space="preserve"> název </w:t>
      </w:r>
      <w:r w:rsidRPr="00B42E8B">
        <w:rPr>
          <w:rFonts w:cstheme="minorHAnsi"/>
          <w:sz w:val="24"/>
          <w:szCs w:val="24"/>
        </w:rPr>
        <w:t>oddělení</w:t>
      </w:r>
      <w:r>
        <w:rPr>
          <w:rFonts w:cstheme="minorHAnsi"/>
          <w:i/>
          <w:color w:val="FF0000"/>
          <w:sz w:val="24"/>
          <w:szCs w:val="24"/>
        </w:rPr>
        <w:t xml:space="preserve">                                                          </w:t>
      </w:r>
      <w:r w:rsidRPr="001334B7">
        <w:rPr>
          <w:rFonts w:cstheme="minorHAnsi"/>
          <w:sz w:val="24"/>
          <w:szCs w:val="24"/>
        </w:rPr>
        <w:t xml:space="preserve"> svého zdravotnického zařízení v Brně v době podle čl. 12 této smlouvy tzv. odbornou praxi studentovi strany č. </w:t>
      </w:r>
      <w:proofErr w:type="gramStart"/>
      <w:r w:rsidRPr="001334B7">
        <w:rPr>
          <w:rFonts w:cstheme="minorHAnsi"/>
          <w:sz w:val="24"/>
          <w:szCs w:val="24"/>
        </w:rPr>
        <w:t xml:space="preserve">2  </w:t>
      </w:r>
      <w:r w:rsidRPr="001334B7">
        <w:rPr>
          <w:rFonts w:cstheme="minorHAnsi"/>
          <w:i/>
          <w:color w:val="FF0000"/>
          <w:sz w:val="24"/>
          <w:szCs w:val="24"/>
        </w:rPr>
        <w:t>doplnit</w:t>
      </w:r>
      <w:proofErr w:type="gramEnd"/>
      <w:r w:rsidRPr="001334B7">
        <w:rPr>
          <w:rFonts w:cstheme="minorHAnsi"/>
          <w:i/>
          <w:color w:val="FF0000"/>
          <w:sz w:val="24"/>
          <w:szCs w:val="24"/>
        </w:rPr>
        <w:t xml:space="preserve"> jméno a datum narození studenta</w:t>
      </w:r>
      <w:r w:rsidR="00B42E8B">
        <w:rPr>
          <w:rFonts w:cstheme="minorHAnsi"/>
          <w:i/>
          <w:color w:val="FF0000"/>
          <w:sz w:val="24"/>
          <w:szCs w:val="24"/>
        </w:rPr>
        <w:t>, email a telefon</w:t>
      </w:r>
    </w:p>
    <w:p w14:paraId="7BAD1595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i/>
          <w:color w:val="FF0000"/>
          <w:sz w:val="24"/>
          <w:szCs w:val="24"/>
        </w:rPr>
      </w:pPr>
    </w:p>
    <w:p w14:paraId="7BCB07AA" w14:textId="73D4AC3D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2.</w:t>
      </w:r>
    </w:p>
    <w:p w14:paraId="36F1FF1E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 Strana č. 1 se zavazuje umožnit odbornou praxi podle čl. 1 této smlouvy v rozsahu dle potřeb studenta strany č. </w:t>
      </w:r>
      <w:smartTag w:uri="urn:schemas-microsoft-com:office:smarttags" w:element="metricconverter">
        <w:smartTagPr>
          <w:attr w:name="ProductID" w:val="2, a"/>
        </w:smartTagPr>
        <w:r w:rsidRPr="001334B7">
          <w:rPr>
            <w:rFonts w:cstheme="minorHAnsi"/>
            <w:sz w:val="24"/>
            <w:szCs w:val="24"/>
          </w:rPr>
          <w:t>2, a</w:t>
        </w:r>
      </w:smartTag>
      <w:r w:rsidRPr="001334B7">
        <w:rPr>
          <w:rFonts w:cstheme="minorHAnsi"/>
          <w:sz w:val="24"/>
          <w:szCs w:val="24"/>
        </w:rPr>
        <w:t xml:space="preserve"> dle provozních možností strany č. 1.      </w:t>
      </w:r>
    </w:p>
    <w:p w14:paraId="7CD4ED33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9CAC6D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3.</w:t>
      </w:r>
    </w:p>
    <w:p w14:paraId="088F7E7C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Strana č. 1 se přitom zavazuje zajistit přímé vedení studenta, zařazeného do odborné praxe podle této smlouvy, ve smyslu </w:t>
      </w:r>
      <w:proofErr w:type="spellStart"/>
      <w:r w:rsidRPr="001334B7">
        <w:rPr>
          <w:rFonts w:cstheme="minorHAnsi"/>
          <w:sz w:val="24"/>
          <w:szCs w:val="24"/>
        </w:rPr>
        <w:t>ust</w:t>
      </w:r>
      <w:proofErr w:type="spellEnd"/>
      <w:r w:rsidRPr="001334B7">
        <w:rPr>
          <w:rFonts w:cstheme="minorHAnsi"/>
          <w:sz w:val="24"/>
          <w:szCs w:val="24"/>
        </w:rPr>
        <w:t xml:space="preserve">. § 46 odst. 2 zák. 372/2011 Sb., o zdravotních službách a jejich poskytování. Stane se tak prostřednictvím zdravotnického pracovníka způsobilého k samostatnému výkonu zdravotnického povolání, který je v pracovněprávním vztahu ke straně č. 1.  </w:t>
      </w:r>
    </w:p>
    <w:p w14:paraId="03F406F5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BBA96A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4.</w:t>
      </w:r>
    </w:p>
    <w:p w14:paraId="115F1B22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Strana č. 1 se zavazuje umožnit studentovi strany č. 2 odbornou praxi podle této smlouvy bezplatně. </w:t>
      </w:r>
    </w:p>
    <w:p w14:paraId="08A08FBE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5.</w:t>
      </w:r>
    </w:p>
    <w:p w14:paraId="12B71BD5" w14:textId="77777777" w:rsidR="00C22242" w:rsidRDefault="00C22242" w:rsidP="00C22242">
      <w:pPr>
        <w:spacing w:after="0"/>
        <w:jc w:val="both"/>
        <w:rPr>
          <w:rFonts w:cstheme="minorHAnsi"/>
        </w:rPr>
      </w:pPr>
      <w:r w:rsidRPr="001334B7">
        <w:rPr>
          <w:rFonts w:cstheme="minorHAnsi"/>
          <w:sz w:val="24"/>
          <w:szCs w:val="24"/>
        </w:rPr>
        <w:t xml:space="preserve">       Studentovi zařazenému do odborné praxe podle této smlouvy, nenáleží za jeho činnost, prováděnou v rámci této praxe, žádná odměna.  </w:t>
      </w:r>
    </w:p>
    <w:p w14:paraId="15B36983" w14:textId="77777777" w:rsidR="00C22242" w:rsidRDefault="00C22242" w:rsidP="00C22242">
      <w:pPr>
        <w:spacing w:after="0" w:line="240" w:lineRule="auto"/>
        <w:jc w:val="both"/>
        <w:rPr>
          <w:rFonts w:cstheme="minorHAnsi"/>
        </w:rPr>
      </w:pPr>
    </w:p>
    <w:p w14:paraId="1EE383BC" w14:textId="77777777" w:rsidR="00C22242" w:rsidRPr="001334B7" w:rsidRDefault="00C22242" w:rsidP="00C222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</w:rPr>
        <w:t>6</w:t>
      </w:r>
      <w:r w:rsidRPr="001334B7">
        <w:rPr>
          <w:rFonts w:ascii="Calibri" w:hAnsi="Calibri" w:cs="Calibri"/>
          <w:sz w:val="24"/>
          <w:szCs w:val="24"/>
        </w:rPr>
        <w:t>.</w:t>
      </w:r>
    </w:p>
    <w:p w14:paraId="00B84D1F" w14:textId="1EE8F851" w:rsidR="00C22242" w:rsidRPr="00C22242" w:rsidRDefault="00C22242" w:rsidP="00C222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334B7">
        <w:rPr>
          <w:rFonts w:ascii="Calibri" w:hAnsi="Calibri" w:cs="Calibri"/>
          <w:sz w:val="24"/>
          <w:szCs w:val="24"/>
        </w:rPr>
        <w:t xml:space="preserve">       Strana č. 1 není povinna zajistit studentovi zařazenému do odborné praxe podle této smlouvy po dobu této praxe žádný pedagogický dohled a vedení nad rámec jejich přímého vedení ve smyslu </w:t>
      </w:r>
      <w:proofErr w:type="spellStart"/>
      <w:r w:rsidRPr="001334B7">
        <w:rPr>
          <w:rFonts w:ascii="Calibri" w:hAnsi="Calibri" w:cs="Calibri"/>
          <w:sz w:val="24"/>
          <w:szCs w:val="24"/>
        </w:rPr>
        <w:t>ust</w:t>
      </w:r>
      <w:proofErr w:type="spellEnd"/>
      <w:r w:rsidRPr="001334B7">
        <w:rPr>
          <w:rFonts w:ascii="Calibri" w:hAnsi="Calibri" w:cs="Calibri"/>
          <w:sz w:val="24"/>
          <w:szCs w:val="24"/>
        </w:rPr>
        <w:t xml:space="preserve">. čl. 3 této smlouvy. </w:t>
      </w:r>
      <w:r w:rsidRPr="001334B7">
        <w:rPr>
          <w:rFonts w:cstheme="minorHAnsi"/>
          <w:sz w:val="24"/>
          <w:szCs w:val="24"/>
        </w:rPr>
        <w:t xml:space="preserve">                                    </w:t>
      </w:r>
    </w:p>
    <w:p w14:paraId="39735017" w14:textId="77777777" w:rsidR="00C22242" w:rsidRPr="001334B7" w:rsidRDefault="00C22242" w:rsidP="00C22242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1334B7">
        <w:rPr>
          <w:rFonts w:ascii="Calibri" w:hAnsi="Calibri" w:cs="Calibri"/>
          <w:sz w:val="24"/>
          <w:szCs w:val="24"/>
        </w:rPr>
        <w:t>7.</w:t>
      </w:r>
    </w:p>
    <w:p w14:paraId="17D4542E" w14:textId="77777777" w:rsidR="00C22242" w:rsidRDefault="00C22242" w:rsidP="00C22242">
      <w:pPr>
        <w:spacing w:after="0"/>
        <w:jc w:val="both"/>
        <w:rPr>
          <w:rFonts w:ascii="Calibri" w:hAnsi="Calibri" w:cs="Calibri"/>
        </w:rPr>
      </w:pPr>
      <w:r w:rsidRPr="001334B7">
        <w:rPr>
          <w:rFonts w:ascii="Calibri" w:hAnsi="Calibri" w:cs="Calibri"/>
          <w:sz w:val="24"/>
          <w:szCs w:val="24"/>
        </w:rPr>
        <w:t xml:space="preserve">      Strana č. 2 prohlašuje, že student podstoupil povinné očkování, a to v rozsahu dle příslušných právních předpisů. </w:t>
      </w:r>
    </w:p>
    <w:p w14:paraId="47AE3523" w14:textId="6A8AF305" w:rsidR="00C22242" w:rsidRDefault="00C22242" w:rsidP="00C222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227821">
        <w:rPr>
          <w:rFonts w:ascii="Calibri" w:hAnsi="Calibri" w:cs="Calibri"/>
          <w:sz w:val="24"/>
          <w:szCs w:val="24"/>
        </w:rPr>
        <w:t xml:space="preserve">     Strana č. 2 dále prohlašuje, že uzavřela se společností Kooperativa pojišťovna a.s., </w:t>
      </w:r>
      <w:proofErr w:type="spellStart"/>
      <w:r w:rsidRPr="00227821">
        <w:rPr>
          <w:rFonts w:ascii="Calibri" w:hAnsi="Calibri" w:cs="Calibri"/>
          <w:sz w:val="24"/>
          <w:szCs w:val="24"/>
        </w:rPr>
        <w:t>Vienna</w:t>
      </w:r>
      <w:proofErr w:type="spellEnd"/>
      <w:r w:rsidRPr="0022782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227821">
        <w:rPr>
          <w:rFonts w:ascii="Calibri" w:hAnsi="Calibri" w:cs="Calibri"/>
          <w:sz w:val="24"/>
          <w:szCs w:val="24"/>
        </w:rPr>
        <w:t>Insurance</w:t>
      </w:r>
      <w:proofErr w:type="spellEnd"/>
      <w:r w:rsidRPr="00227821">
        <w:rPr>
          <w:rFonts w:ascii="Calibri" w:hAnsi="Calibri" w:cs="Calibri"/>
          <w:sz w:val="24"/>
          <w:szCs w:val="24"/>
        </w:rPr>
        <w:t xml:space="preserve"> Group, smluvní pojištění k případné náhradě vzniklé škody způsobené studentem či studentovi. </w:t>
      </w:r>
    </w:p>
    <w:p w14:paraId="6F99FE79" w14:textId="01C46B3C" w:rsidR="00C22242" w:rsidRDefault="00C22242" w:rsidP="00C222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529943" w14:textId="77777777" w:rsidR="00C22242" w:rsidRPr="001334B7" w:rsidRDefault="00C22242" w:rsidP="00C2224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139640C" w14:textId="77777777" w:rsidR="00C22242" w:rsidRDefault="00C22242" w:rsidP="00C22242">
      <w:pPr>
        <w:spacing w:after="0"/>
        <w:jc w:val="both"/>
        <w:rPr>
          <w:rFonts w:cstheme="minorHAnsi"/>
        </w:rPr>
      </w:pPr>
      <w:r w:rsidRPr="001334B7">
        <w:rPr>
          <w:rFonts w:cstheme="minorHAnsi"/>
          <w:sz w:val="24"/>
          <w:szCs w:val="24"/>
        </w:rPr>
        <w:t xml:space="preserve">                   </w:t>
      </w:r>
    </w:p>
    <w:p w14:paraId="11BFDC28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lastRenderedPageBreak/>
        <w:t>8.</w:t>
      </w:r>
    </w:p>
    <w:p w14:paraId="086D9C10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Strana č. 2 dále prohlašuje, že student účastnící se odborné praxe podle čl. 1 této smlouvy byl poučen zejména o</w:t>
      </w:r>
    </w:p>
    <w:p w14:paraId="7008D342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a/ základních zásadách bezpečnosti a ochrany zdraví na zdravotnických pracovištích, </w:t>
      </w:r>
    </w:p>
    <w:p w14:paraId="1D9D9170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b/ právních předpisech o povinné mlčenlivosti zdravotnických pracovníků a o ochraně</w:t>
      </w:r>
    </w:p>
    <w:p w14:paraId="40E13AB2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osobních údajů, </w:t>
      </w:r>
    </w:p>
    <w:p w14:paraId="1B95A3AC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a aby dodržoval tyto zásady a právní předpisy a další pokyny strany č. 1 vydané v souvislosti s odbornou praxí podle čl. 1 této smlouvy. </w:t>
      </w:r>
    </w:p>
    <w:p w14:paraId="56B4AB44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1B28DE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9.</w:t>
      </w:r>
    </w:p>
    <w:p w14:paraId="68FBAC54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 Nebude-li v jednotlivém případě dohodnuto jinak, zavazuje se strana č. 2 také vybavit studenta účastnícího se odborné praxe podle čl. 1 této smlouvy obvyklými pracovními ochrannými oděvy a pomůckami. </w:t>
      </w:r>
    </w:p>
    <w:p w14:paraId="1A0F1112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                                                                 </w:t>
      </w:r>
    </w:p>
    <w:p w14:paraId="4F0EB15C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10.</w:t>
      </w:r>
    </w:p>
    <w:p w14:paraId="01B6FDC1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 Strana č. 1 se zavazuje, že poskytne studentovi strany č. 2 účastnící se odborné praxe podle čl. 1 této smlouvy ve svém zdravotnickém zařízení podle čl. 1 této smlouvy odpovídající prostory pro osobní hygienu, převlékání a ukládání odložených věcí. Za škody na těchto odložených věcech však strana č. 1 neodpovídá. </w:t>
      </w:r>
    </w:p>
    <w:p w14:paraId="643174BB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581CCD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11.</w:t>
      </w:r>
    </w:p>
    <w:p w14:paraId="4755C069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Tato smlouva se uzavírá na dobu určitou, a </w:t>
      </w:r>
      <w:proofErr w:type="gramStart"/>
      <w:r w:rsidRPr="001334B7">
        <w:rPr>
          <w:rFonts w:cstheme="minorHAnsi"/>
          <w:sz w:val="24"/>
          <w:szCs w:val="24"/>
        </w:rPr>
        <w:t xml:space="preserve">to  </w:t>
      </w:r>
      <w:r w:rsidRPr="001334B7">
        <w:rPr>
          <w:rFonts w:cstheme="minorHAnsi"/>
          <w:i/>
          <w:color w:val="FF0000"/>
          <w:sz w:val="24"/>
          <w:szCs w:val="24"/>
        </w:rPr>
        <w:t>doplnit</w:t>
      </w:r>
      <w:proofErr w:type="gramEnd"/>
      <w:r w:rsidRPr="001334B7">
        <w:rPr>
          <w:rFonts w:cstheme="minorHAnsi"/>
          <w:i/>
          <w:color w:val="FF0000"/>
          <w:sz w:val="24"/>
          <w:szCs w:val="24"/>
        </w:rPr>
        <w:t xml:space="preserve"> datum od-do</w:t>
      </w:r>
      <w:r w:rsidRPr="001334B7">
        <w:rPr>
          <w:rFonts w:cstheme="minorHAnsi"/>
          <w:sz w:val="24"/>
          <w:szCs w:val="24"/>
        </w:rPr>
        <w:t xml:space="preserve">.  </w:t>
      </w:r>
    </w:p>
    <w:p w14:paraId="3FC3511D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30B9EA0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12.</w:t>
      </w:r>
    </w:p>
    <w:p w14:paraId="2FD138D7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  Tuto smlouvu lze změnit nebo zrušit pouze jinou písemnou dohodou obou stran. Tuto smlouvu lze také vypovědět písemnou výpovědí s jednotýdenní výpovědní lhůtou, která počne běžet prvním dnem následujícím po doručení výpovědi druhé smluvní straně. </w:t>
      </w:r>
    </w:p>
    <w:p w14:paraId="087E6C59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0F3672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13.</w:t>
      </w:r>
    </w:p>
    <w:p w14:paraId="63A8A262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Tato smlouva nabývá účinnosti dnem jejího uzavření.</w:t>
      </w:r>
    </w:p>
    <w:p w14:paraId="576A63E4" w14:textId="77777777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86F6F3" w14:textId="77777777" w:rsidR="00C22242" w:rsidRPr="001334B7" w:rsidRDefault="00C22242" w:rsidP="00C2224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>14.</w:t>
      </w:r>
    </w:p>
    <w:p w14:paraId="7FBC88F0" w14:textId="15B94629" w:rsidR="00C22242" w:rsidRPr="001334B7" w:rsidRDefault="00C22242" w:rsidP="00C2224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334B7">
        <w:rPr>
          <w:rFonts w:cstheme="minorHAnsi"/>
          <w:sz w:val="24"/>
          <w:szCs w:val="24"/>
        </w:rPr>
        <w:t xml:space="preserve">      Dáno v Brně </w:t>
      </w:r>
      <w:proofErr w:type="gramStart"/>
      <w:r w:rsidRPr="001334B7">
        <w:rPr>
          <w:rFonts w:cstheme="minorHAnsi"/>
          <w:sz w:val="24"/>
          <w:szCs w:val="24"/>
        </w:rPr>
        <w:t xml:space="preserve">dne </w:t>
      </w:r>
      <w:r w:rsidR="00B42E8B">
        <w:rPr>
          <w:rFonts w:cstheme="minorHAnsi"/>
          <w:sz w:val="24"/>
          <w:szCs w:val="24"/>
        </w:rPr>
        <w:t xml:space="preserve"> </w:t>
      </w:r>
      <w:r w:rsidR="00B42E8B" w:rsidRPr="00B42E8B">
        <w:rPr>
          <w:rFonts w:cstheme="minorHAnsi"/>
          <w:color w:val="FF0000"/>
          <w:sz w:val="24"/>
          <w:szCs w:val="24"/>
        </w:rPr>
        <w:t>…</w:t>
      </w:r>
      <w:proofErr w:type="gramEnd"/>
      <w:r w:rsidR="00B42E8B" w:rsidRPr="00B42E8B">
        <w:rPr>
          <w:rFonts w:cstheme="minorHAnsi"/>
          <w:color w:val="FF0000"/>
          <w:sz w:val="24"/>
          <w:szCs w:val="24"/>
        </w:rPr>
        <w:t>…………</w:t>
      </w:r>
      <w:r>
        <w:rPr>
          <w:rFonts w:cstheme="minorHAnsi"/>
          <w:sz w:val="24"/>
          <w:szCs w:val="24"/>
        </w:rPr>
        <w:t xml:space="preserve"> </w:t>
      </w:r>
      <w:r w:rsidRPr="001334B7">
        <w:rPr>
          <w:rFonts w:cstheme="minorHAnsi"/>
          <w:sz w:val="24"/>
          <w:szCs w:val="24"/>
        </w:rPr>
        <w:t xml:space="preserve">ve dvou originálních písemných vyhotoveních, z nichž každá ze smluvních stran obdrží po jednom. </w:t>
      </w:r>
    </w:p>
    <w:p w14:paraId="7EDE5605" w14:textId="77777777" w:rsidR="00C22242" w:rsidRPr="001334B7" w:rsidRDefault="00C22242" w:rsidP="00C2224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32970151" w14:textId="77777777" w:rsidR="00C22242" w:rsidRPr="001334B7" w:rsidRDefault="00C22242" w:rsidP="00C22242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0FDF0839" w14:textId="77777777" w:rsidR="00C22242" w:rsidRDefault="00C22242" w:rsidP="00C22242">
      <w:pPr>
        <w:rPr>
          <w:rFonts w:cstheme="minorHAnsi"/>
        </w:rPr>
      </w:pPr>
    </w:p>
    <w:p w14:paraId="7A4B22E2" w14:textId="77777777" w:rsidR="00C22242" w:rsidRDefault="00C22242" w:rsidP="00C22242">
      <w:pPr>
        <w:rPr>
          <w:rFonts w:cstheme="minorHAnsi"/>
        </w:rPr>
      </w:pPr>
    </w:p>
    <w:p w14:paraId="2F863070" w14:textId="36E2BF18" w:rsidR="00C22242" w:rsidRDefault="00B42E8B" w:rsidP="00C22242">
      <w:pPr>
        <w:rPr>
          <w:rFonts w:cstheme="minorHAnsi"/>
        </w:rPr>
      </w:pPr>
      <w:r>
        <w:rPr>
          <w:rFonts w:cstheme="minorHAnsi"/>
        </w:rPr>
        <w:tab/>
      </w:r>
    </w:p>
    <w:p w14:paraId="49FD07BD" w14:textId="6FED9F18" w:rsidR="00C22242" w:rsidRPr="00227821" w:rsidRDefault="00C22242" w:rsidP="00B42E8B">
      <w:pPr>
        <w:pStyle w:val="NoSpacing"/>
        <w:rPr>
          <w:rFonts w:ascii="Calibri" w:hAnsi="Calibri" w:cs="Calibri"/>
        </w:rPr>
      </w:pPr>
      <w:r>
        <w:t xml:space="preserve">……………………………………………………..                                       </w:t>
      </w:r>
      <w:r w:rsidR="00B42E8B">
        <w:tab/>
      </w:r>
      <w:r>
        <w:t xml:space="preserve">  </w:t>
      </w:r>
      <w:r w:rsidR="00B42E8B">
        <w:t xml:space="preserve">           </w:t>
      </w:r>
      <w:r w:rsidRPr="00227821">
        <w:rPr>
          <w:rFonts w:ascii="Calibri" w:hAnsi="Calibri" w:cs="Calibri"/>
        </w:rPr>
        <w:t>……………………………………………………..</w:t>
      </w:r>
    </w:p>
    <w:p w14:paraId="0B1EA957" w14:textId="5465EBC3" w:rsidR="00C22242" w:rsidRPr="001334B7" w:rsidRDefault="00C22242" w:rsidP="00B42E8B">
      <w:pPr>
        <w:pStyle w:val="NoSpacing"/>
        <w:rPr>
          <w:sz w:val="24"/>
          <w:szCs w:val="24"/>
        </w:rPr>
      </w:pPr>
      <w:r>
        <w:t xml:space="preserve">                     </w:t>
      </w:r>
      <w:r w:rsidRPr="001334B7">
        <w:rPr>
          <w:sz w:val="24"/>
          <w:szCs w:val="24"/>
        </w:rPr>
        <w:t xml:space="preserve">strana č. 1                                           </w:t>
      </w:r>
      <w:r w:rsidR="00B42E8B">
        <w:rPr>
          <w:sz w:val="24"/>
          <w:szCs w:val="24"/>
        </w:rPr>
        <w:tab/>
      </w:r>
      <w:r w:rsidRPr="001334B7">
        <w:rPr>
          <w:sz w:val="24"/>
          <w:szCs w:val="24"/>
        </w:rPr>
        <w:t xml:space="preserve">                  </w:t>
      </w:r>
      <w:r>
        <w:t xml:space="preserve">   </w:t>
      </w:r>
      <w:r w:rsidR="00B42E8B">
        <w:tab/>
      </w:r>
      <w:r w:rsidR="00B42E8B" w:rsidRPr="001334B7">
        <w:rPr>
          <w:rFonts w:cstheme="minorHAnsi"/>
          <w:sz w:val="24"/>
          <w:szCs w:val="24"/>
        </w:rPr>
        <w:t xml:space="preserve">prof. MUDr. </w:t>
      </w:r>
      <w:r w:rsidR="0026611C">
        <w:rPr>
          <w:rFonts w:cstheme="minorHAnsi"/>
          <w:sz w:val="24"/>
          <w:szCs w:val="24"/>
        </w:rPr>
        <w:t>Milan Kolář, Ph.D.</w:t>
      </w:r>
    </w:p>
    <w:p w14:paraId="3253339E" w14:textId="0057F70F" w:rsidR="00C22242" w:rsidRPr="001334B7" w:rsidRDefault="00B42E8B" w:rsidP="00C22242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děkan</w:t>
      </w:r>
    </w:p>
    <w:p w14:paraId="3CEFF30A" w14:textId="77777777" w:rsidR="00C22242" w:rsidRPr="001334B7" w:rsidRDefault="00C22242" w:rsidP="00C22242">
      <w:pPr>
        <w:spacing w:line="240" w:lineRule="auto"/>
        <w:jc w:val="both"/>
        <w:rPr>
          <w:rFonts w:cstheme="minorHAnsi"/>
          <w:sz w:val="24"/>
          <w:szCs w:val="24"/>
        </w:rPr>
      </w:pPr>
      <w:bookmarkStart w:id="0" w:name="_Hlk5015414"/>
      <w:r w:rsidRPr="001334B7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bookmarkEnd w:id="0"/>
    </w:p>
    <w:sectPr w:rsidR="00C22242" w:rsidRPr="001334B7" w:rsidSect="00C2224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0751B" w14:textId="77777777" w:rsidR="00F50519" w:rsidRDefault="00F50519" w:rsidP="005400D8">
      <w:pPr>
        <w:spacing w:after="0" w:line="240" w:lineRule="auto"/>
      </w:pPr>
      <w:r>
        <w:separator/>
      </w:r>
    </w:p>
  </w:endnote>
  <w:endnote w:type="continuationSeparator" w:id="0">
    <w:p w14:paraId="0EFBDD23" w14:textId="77777777" w:rsidR="00F50519" w:rsidRDefault="00F50519" w:rsidP="00540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4A2FB" w14:textId="77777777" w:rsidR="00AA6BD7" w:rsidRDefault="00AA6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199A2" w14:textId="77777777" w:rsidR="00F50519" w:rsidRDefault="00F50519" w:rsidP="005400D8">
      <w:pPr>
        <w:spacing w:after="0" w:line="240" w:lineRule="auto"/>
      </w:pPr>
      <w:r>
        <w:separator/>
      </w:r>
    </w:p>
  </w:footnote>
  <w:footnote w:type="continuationSeparator" w:id="0">
    <w:p w14:paraId="3E0B012D" w14:textId="77777777" w:rsidR="00F50519" w:rsidRDefault="00F50519" w:rsidP="00540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876C2" w14:textId="77777777" w:rsidR="005400D8" w:rsidRDefault="00000000">
    <w:pPr>
      <w:pStyle w:val="Header"/>
    </w:pPr>
    <w:r>
      <w:rPr>
        <w:noProof/>
        <w:lang w:eastAsia="cs-CZ"/>
      </w:rPr>
      <w:pict w14:anchorId="5CF6B1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8844" o:spid="_x0000_s1029" type="#_x0000_t75" style="position:absolute;margin-left:0;margin-top:0;width:595.75pt;height:842.4pt;z-index:-251657216;mso-position-horizontal:center;mso-position-horizontal-relative:margin;mso-position-vertical:center;mso-position-vertical-relative:margin" o:allowincell="f">
          <v:imagedata r:id="rId1" o:title="A4_administrativn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B9C61A" w14:textId="77777777" w:rsidR="005400D8" w:rsidRDefault="00000000">
    <w:pPr>
      <w:pStyle w:val="Header"/>
    </w:pPr>
    <w:r>
      <w:rPr>
        <w:noProof/>
        <w:lang w:eastAsia="cs-CZ"/>
      </w:rPr>
      <w:pict w14:anchorId="7F0119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8845" o:spid="_x0000_s1030" type="#_x0000_t75" style="position:absolute;margin-left:-71.05pt;margin-top:-119.4pt;width:595.75pt;height:842.4pt;z-index:-251656192;mso-position-horizontal-relative:margin;mso-position-vertical-relative:margin" o:allowincell="f">
          <v:imagedata r:id="rId1" o:title="A4_administrativn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5FF42" w14:textId="77777777" w:rsidR="005400D8" w:rsidRDefault="00000000">
    <w:pPr>
      <w:pStyle w:val="Header"/>
    </w:pPr>
    <w:r>
      <w:rPr>
        <w:noProof/>
        <w:lang w:eastAsia="cs-CZ"/>
      </w:rPr>
      <w:pict w14:anchorId="6848D0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058843" o:spid="_x0000_s1028" type="#_x0000_t75" style="position:absolute;margin-left:0;margin-top:0;width:595.75pt;height:842.4pt;z-index:-251658240;mso-position-horizontal:center;mso-position-horizontal-relative:margin;mso-position-vertical:center;mso-position-vertical-relative:margin" o:allowincell="f">
          <v:imagedata r:id="rId1" o:title="A4_administrativn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11D7B"/>
    <w:multiLevelType w:val="multilevel"/>
    <w:tmpl w:val="734C8A6E"/>
    <w:lvl w:ilvl="0">
      <w:start w:val="2"/>
      <w:numFmt w:val="decimal"/>
      <w:lvlText w:val="%1"/>
      <w:lvlJc w:val="left"/>
      <w:pPr>
        <w:ind w:left="797" w:hanging="678"/>
      </w:pPr>
    </w:lvl>
    <w:lvl w:ilvl="1">
      <w:start w:val="1"/>
      <w:numFmt w:val="decimal"/>
      <w:lvlText w:val="%1.%2."/>
      <w:lvlJc w:val="left"/>
      <w:pPr>
        <w:ind w:left="797" w:hanging="678"/>
      </w:pPr>
      <w:rPr>
        <w:w w:val="101"/>
      </w:rPr>
    </w:lvl>
    <w:lvl w:ilvl="2">
      <w:numFmt w:val="bullet"/>
      <w:lvlText w:val="-"/>
      <w:lvlJc w:val="left"/>
      <w:pPr>
        <w:ind w:left="2008" w:hanging="352"/>
      </w:pPr>
      <w:rPr>
        <w:w w:val="104"/>
      </w:rPr>
    </w:lvl>
    <w:lvl w:ilvl="3">
      <w:numFmt w:val="bullet"/>
      <w:lvlText w:val="-"/>
      <w:lvlJc w:val="left"/>
      <w:pPr>
        <w:ind w:left="3760" w:hanging="352"/>
      </w:pPr>
      <w:rPr>
        <w:rFonts w:ascii="Arial" w:eastAsia="Times New Roman" w:hAnsi="Arial"/>
      </w:rPr>
    </w:lvl>
    <w:lvl w:ilvl="4">
      <w:numFmt w:val="bullet"/>
      <w:lvlText w:val="•"/>
      <w:lvlJc w:val="left"/>
      <w:pPr>
        <w:ind w:left="4640" w:hanging="352"/>
      </w:pPr>
    </w:lvl>
    <w:lvl w:ilvl="5">
      <w:numFmt w:val="bullet"/>
      <w:lvlText w:val="•"/>
      <w:lvlJc w:val="left"/>
      <w:pPr>
        <w:ind w:left="5520" w:hanging="352"/>
      </w:pPr>
    </w:lvl>
    <w:lvl w:ilvl="6">
      <w:numFmt w:val="bullet"/>
      <w:lvlText w:val="•"/>
      <w:lvlJc w:val="left"/>
      <w:pPr>
        <w:ind w:left="6400" w:hanging="352"/>
      </w:pPr>
    </w:lvl>
    <w:lvl w:ilvl="7">
      <w:numFmt w:val="bullet"/>
      <w:lvlText w:val="•"/>
      <w:lvlJc w:val="left"/>
      <w:pPr>
        <w:ind w:left="7280" w:hanging="352"/>
      </w:pPr>
    </w:lvl>
    <w:lvl w:ilvl="8">
      <w:numFmt w:val="bullet"/>
      <w:lvlText w:val="•"/>
      <w:lvlJc w:val="left"/>
      <w:pPr>
        <w:ind w:left="8160" w:hanging="352"/>
      </w:pPr>
    </w:lvl>
  </w:abstractNum>
  <w:abstractNum w:abstractNumId="1" w15:restartNumberingAfterBreak="0">
    <w:nsid w:val="2415649F"/>
    <w:multiLevelType w:val="multilevel"/>
    <w:tmpl w:val="C518B7E6"/>
    <w:lvl w:ilvl="0">
      <w:start w:val="1"/>
      <w:numFmt w:val="decimal"/>
      <w:lvlText w:val="%1"/>
      <w:lvlJc w:val="left"/>
      <w:pPr>
        <w:ind w:left="937" w:hanging="852"/>
      </w:pPr>
    </w:lvl>
    <w:lvl w:ilvl="1">
      <w:start w:val="1"/>
      <w:numFmt w:val="decimal"/>
      <w:lvlText w:val="%1.%2."/>
      <w:lvlJc w:val="left"/>
      <w:pPr>
        <w:ind w:left="937" w:hanging="852"/>
      </w:pPr>
      <w:rPr>
        <w:rFonts w:ascii="Times New Roman" w:eastAsia="Times New Roman" w:hAnsi="Times New Roman" w:cs="Times New Roman"/>
        <w:color w:val="161616"/>
        <w:w w:val="104"/>
        <w:sz w:val="24"/>
        <w:szCs w:val="24"/>
      </w:rPr>
    </w:lvl>
    <w:lvl w:ilvl="2">
      <w:numFmt w:val="bullet"/>
      <w:lvlText w:val="•"/>
      <w:lvlJc w:val="left"/>
      <w:pPr>
        <w:ind w:left="2736" w:hanging="852"/>
      </w:pPr>
    </w:lvl>
    <w:lvl w:ilvl="3">
      <w:numFmt w:val="bullet"/>
      <w:lvlText w:val="•"/>
      <w:lvlJc w:val="left"/>
      <w:pPr>
        <w:ind w:left="3634" w:hanging="852"/>
      </w:pPr>
    </w:lvl>
    <w:lvl w:ilvl="4">
      <w:numFmt w:val="bullet"/>
      <w:lvlText w:val="•"/>
      <w:lvlJc w:val="left"/>
      <w:pPr>
        <w:ind w:left="4532" w:hanging="852"/>
      </w:pPr>
    </w:lvl>
    <w:lvl w:ilvl="5">
      <w:numFmt w:val="bullet"/>
      <w:lvlText w:val="•"/>
      <w:lvlJc w:val="left"/>
      <w:pPr>
        <w:ind w:left="5430" w:hanging="852"/>
      </w:pPr>
    </w:lvl>
    <w:lvl w:ilvl="6">
      <w:numFmt w:val="bullet"/>
      <w:lvlText w:val="•"/>
      <w:lvlJc w:val="left"/>
      <w:pPr>
        <w:ind w:left="6328" w:hanging="852"/>
      </w:pPr>
    </w:lvl>
    <w:lvl w:ilvl="7">
      <w:numFmt w:val="bullet"/>
      <w:lvlText w:val="•"/>
      <w:lvlJc w:val="left"/>
      <w:pPr>
        <w:ind w:left="7226" w:hanging="852"/>
      </w:pPr>
    </w:lvl>
    <w:lvl w:ilvl="8">
      <w:numFmt w:val="bullet"/>
      <w:lvlText w:val="•"/>
      <w:lvlJc w:val="left"/>
      <w:pPr>
        <w:ind w:left="8124" w:hanging="852"/>
      </w:pPr>
    </w:lvl>
  </w:abstractNum>
  <w:abstractNum w:abstractNumId="2" w15:restartNumberingAfterBreak="0">
    <w:nsid w:val="47762E0C"/>
    <w:multiLevelType w:val="multilevel"/>
    <w:tmpl w:val="8FDEE092"/>
    <w:lvl w:ilvl="0">
      <w:numFmt w:val="bullet"/>
      <w:lvlText w:val="-"/>
      <w:lvlJc w:val="left"/>
      <w:pPr>
        <w:ind w:left="2376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309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81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53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25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97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9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41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136" w:hanging="360"/>
      </w:pPr>
      <w:rPr>
        <w:rFonts w:ascii="Wingdings" w:hAnsi="Wingdings"/>
      </w:rPr>
    </w:lvl>
  </w:abstractNum>
  <w:abstractNum w:abstractNumId="3" w15:restartNumberingAfterBreak="0">
    <w:nsid w:val="55347AF1"/>
    <w:multiLevelType w:val="hybridMultilevel"/>
    <w:tmpl w:val="BF0E2DA2"/>
    <w:lvl w:ilvl="0" w:tplc="F82097C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0720B"/>
    <w:multiLevelType w:val="multilevel"/>
    <w:tmpl w:val="CAF6FA9C"/>
    <w:lvl w:ilvl="0">
      <w:numFmt w:val="bullet"/>
      <w:lvlText w:val="-"/>
      <w:lvlJc w:val="left"/>
      <w:pPr>
        <w:ind w:left="2348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D5F4834"/>
    <w:multiLevelType w:val="multilevel"/>
    <w:tmpl w:val="70EEC446"/>
    <w:lvl w:ilvl="0">
      <w:start w:val="3"/>
      <w:numFmt w:val="upperLetter"/>
      <w:lvlText w:val="(%1)"/>
      <w:lvlJc w:val="left"/>
      <w:pPr>
        <w:ind w:left="937" w:hanging="654"/>
      </w:pPr>
      <w:rPr>
        <w:rFonts w:ascii="Times New Roman" w:eastAsia="Times New Roman" w:hAnsi="Times New Roman" w:cs="Times New Roman"/>
        <w:color w:val="131313"/>
        <w:spacing w:val="-1"/>
        <w:w w:val="94"/>
        <w:sz w:val="24"/>
        <w:szCs w:val="24"/>
      </w:rPr>
    </w:lvl>
    <w:lvl w:ilvl="1">
      <w:numFmt w:val="bullet"/>
      <w:lvlText w:val="•"/>
      <w:lvlJc w:val="left"/>
      <w:pPr>
        <w:ind w:left="1136" w:hanging="654"/>
      </w:pPr>
    </w:lvl>
    <w:lvl w:ilvl="2">
      <w:numFmt w:val="bullet"/>
      <w:lvlText w:val="•"/>
      <w:lvlJc w:val="left"/>
      <w:pPr>
        <w:ind w:left="1332" w:hanging="654"/>
      </w:pPr>
    </w:lvl>
    <w:lvl w:ilvl="3">
      <w:numFmt w:val="bullet"/>
      <w:lvlText w:val="•"/>
      <w:lvlJc w:val="left"/>
      <w:pPr>
        <w:ind w:left="1528" w:hanging="654"/>
      </w:pPr>
    </w:lvl>
    <w:lvl w:ilvl="4">
      <w:numFmt w:val="bullet"/>
      <w:lvlText w:val="•"/>
      <w:lvlJc w:val="left"/>
      <w:pPr>
        <w:ind w:left="1724" w:hanging="654"/>
      </w:pPr>
    </w:lvl>
    <w:lvl w:ilvl="5">
      <w:numFmt w:val="bullet"/>
      <w:lvlText w:val="•"/>
      <w:lvlJc w:val="left"/>
      <w:pPr>
        <w:ind w:left="1920" w:hanging="654"/>
      </w:pPr>
    </w:lvl>
    <w:lvl w:ilvl="6">
      <w:numFmt w:val="bullet"/>
      <w:lvlText w:val="•"/>
      <w:lvlJc w:val="left"/>
      <w:pPr>
        <w:ind w:left="2116" w:hanging="654"/>
      </w:pPr>
    </w:lvl>
    <w:lvl w:ilvl="7">
      <w:numFmt w:val="bullet"/>
      <w:lvlText w:val="•"/>
      <w:lvlJc w:val="left"/>
      <w:pPr>
        <w:ind w:left="2312" w:hanging="654"/>
      </w:pPr>
    </w:lvl>
    <w:lvl w:ilvl="8">
      <w:numFmt w:val="bullet"/>
      <w:lvlText w:val="•"/>
      <w:lvlJc w:val="left"/>
      <w:pPr>
        <w:ind w:left="2508" w:hanging="654"/>
      </w:pPr>
    </w:lvl>
  </w:abstractNum>
  <w:abstractNum w:abstractNumId="6" w15:restartNumberingAfterBreak="0">
    <w:nsid w:val="64822B05"/>
    <w:multiLevelType w:val="multilevel"/>
    <w:tmpl w:val="427A9A90"/>
    <w:lvl w:ilvl="0">
      <w:start w:val="2"/>
      <w:numFmt w:val="decimal"/>
      <w:lvlText w:val="%1"/>
      <w:lvlJc w:val="left"/>
      <w:pPr>
        <w:ind w:left="797" w:hanging="678"/>
      </w:pPr>
    </w:lvl>
    <w:lvl w:ilvl="1">
      <w:start w:val="1"/>
      <w:numFmt w:val="decimal"/>
      <w:lvlText w:val="%1.%2."/>
      <w:lvlJc w:val="left"/>
      <w:pPr>
        <w:ind w:left="797" w:hanging="678"/>
      </w:pPr>
      <w:rPr>
        <w:w w:val="101"/>
      </w:rPr>
    </w:lvl>
    <w:lvl w:ilvl="2">
      <w:numFmt w:val="bullet"/>
      <w:lvlText w:val="-"/>
      <w:lvlJc w:val="left"/>
      <w:pPr>
        <w:ind w:left="2008" w:hanging="352"/>
      </w:pPr>
      <w:rPr>
        <w:w w:val="104"/>
      </w:rPr>
    </w:lvl>
    <w:lvl w:ilvl="3">
      <w:numFmt w:val="bullet"/>
      <w:lvlText w:val="•"/>
      <w:lvlJc w:val="left"/>
      <w:pPr>
        <w:ind w:left="3760" w:hanging="352"/>
      </w:pPr>
    </w:lvl>
    <w:lvl w:ilvl="4">
      <w:numFmt w:val="bullet"/>
      <w:lvlText w:val="•"/>
      <w:lvlJc w:val="left"/>
      <w:pPr>
        <w:ind w:left="4640" w:hanging="352"/>
      </w:pPr>
    </w:lvl>
    <w:lvl w:ilvl="5">
      <w:numFmt w:val="bullet"/>
      <w:lvlText w:val="•"/>
      <w:lvlJc w:val="left"/>
      <w:pPr>
        <w:ind w:left="5520" w:hanging="352"/>
      </w:pPr>
    </w:lvl>
    <w:lvl w:ilvl="6">
      <w:numFmt w:val="bullet"/>
      <w:lvlText w:val="•"/>
      <w:lvlJc w:val="left"/>
      <w:pPr>
        <w:ind w:left="6400" w:hanging="352"/>
      </w:pPr>
    </w:lvl>
    <w:lvl w:ilvl="7">
      <w:numFmt w:val="bullet"/>
      <w:lvlText w:val="•"/>
      <w:lvlJc w:val="left"/>
      <w:pPr>
        <w:ind w:left="7280" w:hanging="352"/>
      </w:pPr>
    </w:lvl>
    <w:lvl w:ilvl="8">
      <w:numFmt w:val="bullet"/>
      <w:lvlText w:val="•"/>
      <w:lvlJc w:val="left"/>
      <w:pPr>
        <w:ind w:left="8160" w:hanging="352"/>
      </w:pPr>
    </w:lvl>
  </w:abstractNum>
  <w:abstractNum w:abstractNumId="7" w15:restartNumberingAfterBreak="0">
    <w:nsid w:val="6FFE2D7C"/>
    <w:multiLevelType w:val="multilevel"/>
    <w:tmpl w:val="3F5E57EC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="Times New Roman" w:hAnsi="Aria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1F04650"/>
    <w:multiLevelType w:val="multilevel"/>
    <w:tmpl w:val="456808A4"/>
    <w:lvl w:ilvl="0">
      <w:start w:val="2"/>
      <w:numFmt w:val="decimal"/>
      <w:lvlText w:val="%1"/>
      <w:lvlJc w:val="left"/>
      <w:pPr>
        <w:ind w:left="797" w:hanging="678"/>
      </w:pPr>
    </w:lvl>
    <w:lvl w:ilvl="1">
      <w:start w:val="2"/>
      <w:numFmt w:val="decimal"/>
      <w:lvlText w:val="%1.%2."/>
      <w:lvlJc w:val="left"/>
      <w:pPr>
        <w:ind w:left="797" w:hanging="678"/>
      </w:pPr>
      <w:rPr>
        <w:w w:val="101"/>
      </w:rPr>
    </w:lvl>
    <w:lvl w:ilvl="2">
      <w:numFmt w:val="bullet"/>
      <w:lvlText w:val="-"/>
      <w:lvlJc w:val="left"/>
      <w:pPr>
        <w:ind w:left="2008" w:hanging="352"/>
      </w:pPr>
      <w:rPr>
        <w:w w:val="104"/>
      </w:rPr>
    </w:lvl>
    <w:lvl w:ilvl="3">
      <w:numFmt w:val="bullet"/>
      <w:lvlText w:val="•"/>
      <w:lvlJc w:val="left"/>
      <w:pPr>
        <w:ind w:left="3760" w:hanging="352"/>
      </w:pPr>
    </w:lvl>
    <w:lvl w:ilvl="4">
      <w:numFmt w:val="bullet"/>
      <w:lvlText w:val="•"/>
      <w:lvlJc w:val="left"/>
      <w:pPr>
        <w:ind w:left="4640" w:hanging="352"/>
      </w:pPr>
    </w:lvl>
    <w:lvl w:ilvl="5">
      <w:numFmt w:val="bullet"/>
      <w:lvlText w:val="•"/>
      <w:lvlJc w:val="left"/>
      <w:pPr>
        <w:ind w:left="5520" w:hanging="352"/>
      </w:pPr>
    </w:lvl>
    <w:lvl w:ilvl="6">
      <w:numFmt w:val="bullet"/>
      <w:lvlText w:val="•"/>
      <w:lvlJc w:val="left"/>
      <w:pPr>
        <w:ind w:left="6400" w:hanging="352"/>
      </w:pPr>
    </w:lvl>
    <w:lvl w:ilvl="7">
      <w:numFmt w:val="bullet"/>
      <w:lvlText w:val="•"/>
      <w:lvlJc w:val="left"/>
      <w:pPr>
        <w:ind w:left="7280" w:hanging="352"/>
      </w:pPr>
    </w:lvl>
    <w:lvl w:ilvl="8">
      <w:numFmt w:val="bullet"/>
      <w:lvlText w:val="•"/>
      <w:lvlJc w:val="left"/>
      <w:pPr>
        <w:ind w:left="8160" w:hanging="352"/>
      </w:pPr>
    </w:lvl>
  </w:abstractNum>
  <w:num w:numId="1" w16cid:durableId="484858985">
    <w:abstractNumId w:val="5"/>
  </w:num>
  <w:num w:numId="2" w16cid:durableId="1719473736">
    <w:abstractNumId w:val="3"/>
  </w:num>
  <w:num w:numId="3" w16cid:durableId="2093116127">
    <w:abstractNumId w:val="1"/>
  </w:num>
  <w:num w:numId="4" w16cid:durableId="105513943">
    <w:abstractNumId w:val="6"/>
  </w:num>
  <w:num w:numId="5" w16cid:durableId="737673661">
    <w:abstractNumId w:val="0"/>
  </w:num>
  <w:num w:numId="6" w16cid:durableId="2021810982">
    <w:abstractNumId w:val="4"/>
  </w:num>
  <w:num w:numId="7" w16cid:durableId="694697113">
    <w:abstractNumId w:val="8"/>
  </w:num>
  <w:num w:numId="8" w16cid:durableId="812451850">
    <w:abstractNumId w:val="2"/>
  </w:num>
  <w:num w:numId="9" w16cid:durableId="7844717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D7"/>
    <w:rsid w:val="00001CCA"/>
    <w:rsid w:val="00004D25"/>
    <w:rsid w:val="0007056C"/>
    <w:rsid w:val="001264B0"/>
    <w:rsid w:val="00165067"/>
    <w:rsid w:val="001F4E9B"/>
    <w:rsid w:val="0026611C"/>
    <w:rsid w:val="003A7746"/>
    <w:rsid w:val="00424907"/>
    <w:rsid w:val="004257A3"/>
    <w:rsid w:val="00480BF7"/>
    <w:rsid w:val="00490EEB"/>
    <w:rsid w:val="004939DB"/>
    <w:rsid w:val="004F1F7D"/>
    <w:rsid w:val="005400D8"/>
    <w:rsid w:val="00570611"/>
    <w:rsid w:val="00664085"/>
    <w:rsid w:val="006719E6"/>
    <w:rsid w:val="006772F7"/>
    <w:rsid w:val="00706A0A"/>
    <w:rsid w:val="007102DF"/>
    <w:rsid w:val="007435E3"/>
    <w:rsid w:val="00756215"/>
    <w:rsid w:val="00791098"/>
    <w:rsid w:val="007E49F4"/>
    <w:rsid w:val="008C3307"/>
    <w:rsid w:val="009C46A8"/>
    <w:rsid w:val="00A9589B"/>
    <w:rsid w:val="00AA6BD7"/>
    <w:rsid w:val="00B42E8B"/>
    <w:rsid w:val="00B96E86"/>
    <w:rsid w:val="00BC70BC"/>
    <w:rsid w:val="00C10090"/>
    <w:rsid w:val="00C1481E"/>
    <w:rsid w:val="00C22242"/>
    <w:rsid w:val="00C66CB7"/>
    <w:rsid w:val="00CD2CD4"/>
    <w:rsid w:val="00D13365"/>
    <w:rsid w:val="00D747E5"/>
    <w:rsid w:val="00DB6C45"/>
    <w:rsid w:val="00DF1C54"/>
    <w:rsid w:val="00E023CA"/>
    <w:rsid w:val="00E02B9A"/>
    <w:rsid w:val="00E05086"/>
    <w:rsid w:val="00E94536"/>
    <w:rsid w:val="00E95563"/>
    <w:rsid w:val="00F50519"/>
    <w:rsid w:val="00F8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."/>
  <w:listSeparator w:val=","/>
  <w14:docId w14:val="56759EB0"/>
  <w15:chartTrackingRefBased/>
  <w15:docId w15:val="{8C345BBD-BA3A-41C8-8387-D03DE392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1009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5"/>
    </w:pPr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paragraph" w:styleId="Heading7">
    <w:name w:val="heading 7"/>
    <w:basedOn w:val="Normal"/>
    <w:next w:val="Normal"/>
    <w:link w:val="Heading7Char"/>
    <w:rsid w:val="00C10090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6"/>
    </w:pPr>
    <w:rPr>
      <w:rFonts w:ascii="Calibri Light" w:eastAsia="Times New Roman" w:hAnsi="Calibri Light" w:cs="Mangal"/>
      <w:i/>
      <w:iCs/>
      <w:color w:val="1F3763"/>
      <w:kern w:val="3"/>
      <w:sz w:val="24"/>
      <w:szCs w:val="21"/>
      <w:lang w:eastAsia="zh-CN" w:bidi="hi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09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0D8"/>
  </w:style>
  <w:style w:type="paragraph" w:styleId="Footer">
    <w:name w:val="footer"/>
    <w:basedOn w:val="Normal"/>
    <w:link w:val="FooterChar"/>
    <w:uiPriority w:val="99"/>
    <w:unhideWhenUsed/>
    <w:rsid w:val="00540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0D8"/>
  </w:style>
  <w:style w:type="character" w:customStyle="1" w:styleId="Heading6Char">
    <w:name w:val="Heading 6 Char"/>
    <w:basedOn w:val="DefaultParagraphFont"/>
    <w:link w:val="Heading6"/>
    <w:uiPriority w:val="9"/>
    <w:rsid w:val="00C10090"/>
    <w:rPr>
      <w:rFonts w:ascii="Calibri Light" w:eastAsia="Times New Roman" w:hAnsi="Calibri Light" w:cs="Mangal"/>
      <w:color w:val="1F3763"/>
      <w:kern w:val="3"/>
      <w:sz w:val="24"/>
      <w:szCs w:val="21"/>
      <w:lang w:eastAsia="zh-CN" w:bidi="hi-IN"/>
    </w:rPr>
  </w:style>
  <w:style w:type="character" w:customStyle="1" w:styleId="Heading7Char">
    <w:name w:val="Heading 7 Char"/>
    <w:basedOn w:val="DefaultParagraphFont"/>
    <w:link w:val="Heading7"/>
    <w:rsid w:val="00C10090"/>
    <w:rPr>
      <w:rFonts w:ascii="Calibri Light" w:eastAsia="Times New Roman" w:hAnsi="Calibri Light" w:cs="Mangal"/>
      <w:i/>
      <w:iCs/>
      <w:color w:val="1F3763"/>
      <w:kern w:val="3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rsid w:val="00C10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rsid w:val="00C10090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rsid w:val="00C10090"/>
    <w:pPr>
      <w:widowControl w:val="0"/>
      <w:autoSpaceDE w:val="0"/>
      <w:autoSpaceDN w:val="0"/>
      <w:spacing w:after="0" w:line="240" w:lineRule="auto"/>
      <w:ind w:left="937" w:hanging="703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0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B42E8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5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2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&#352;ablona%20A4%20-%20hlavi&#269;kov&#253;%20pap&#237;r%20ADMINISTRATIVN&#205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A4 - hlavičkový papír ADMINISTRATIVNÍ</Template>
  <TotalTime>6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Anna</cp:lastModifiedBy>
  <cp:revision>2</cp:revision>
  <cp:lastPrinted>2025-03-07T06:39:00Z</cp:lastPrinted>
  <dcterms:created xsi:type="dcterms:W3CDTF">2025-04-23T10:06:00Z</dcterms:created>
  <dcterms:modified xsi:type="dcterms:W3CDTF">2025-04-23T10:06:00Z</dcterms:modified>
</cp:coreProperties>
</file>