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697F" w14:textId="77777777" w:rsidR="0035399B" w:rsidRDefault="0035399B" w:rsidP="0035399B">
      <w:pPr>
        <w:pStyle w:val="Normlnweb"/>
        <w:rPr>
          <w:color w:val="000000"/>
          <w:sz w:val="24"/>
          <w:szCs w:val="24"/>
        </w:rPr>
      </w:pPr>
    </w:p>
    <w:p w14:paraId="2A7D81D1" w14:textId="0568CD4E" w:rsidR="0035399B" w:rsidRDefault="0035399B" w:rsidP="0035399B">
      <w:pPr>
        <w:pStyle w:val="Nadpis1"/>
        <w:jc w:val="center"/>
      </w:pPr>
      <w:r>
        <w:t xml:space="preserve">Pokyny k vypracování traumatologického posudku k atestační zkoušce v oboru chirurgie na LF UP v Olomouci </w:t>
      </w:r>
      <w:r>
        <w:br/>
        <w:t>(termín atestace 08.-10.12.2025)</w:t>
      </w:r>
    </w:p>
    <w:p w14:paraId="21F77946" w14:textId="77777777" w:rsidR="0035399B" w:rsidRDefault="0035399B" w:rsidP="0035399B">
      <w:pPr>
        <w:pStyle w:val="Normlnweb"/>
        <w:rPr>
          <w:color w:val="000000"/>
          <w:sz w:val="24"/>
          <w:szCs w:val="24"/>
        </w:rPr>
      </w:pPr>
    </w:p>
    <w:p w14:paraId="39E2AC29" w14:textId="2098D386" w:rsidR="0035399B" w:rsidRDefault="0035399B" w:rsidP="0035399B">
      <w:pPr>
        <w:pStyle w:val="Normlnweb"/>
      </w:pPr>
      <w:r>
        <w:rPr>
          <w:color w:val="000000"/>
          <w:sz w:val="24"/>
          <w:szCs w:val="24"/>
        </w:rPr>
        <w:t>Traumatologický posudek </w:t>
      </w:r>
    </w:p>
    <w:p w14:paraId="47F37078" w14:textId="18C06405" w:rsidR="0035399B" w:rsidRDefault="0035399B" w:rsidP="0035399B">
      <w:pPr>
        <w:pStyle w:val="Normlnweb"/>
      </w:pPr>
      <w:r>
        <w:rPr>
          <w:color w:val="000000"/>
          <w:sz w:val="24"/>
          <w:szCs w:val="24"/>
        </w:rPr>
        <w:t>Je předpokladem přístupu k atestační zkoušce. Posudek musí být zhodnocený a stvrzený podpisem a razítkem primáře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primářem chirurgického oddělení, nebo traumatologického oddělení. Posudek vypracujte v souladu s nařízením vlády č. 276/2015 Sb. o odškodňování bolesti a ztížení společenského uplatnění způsobené pracovním úrazem nebo nemocí z povolání. Termín doručení posudku a jeho hodnocení v tištěné podobně zasílejte na adresu LF UPOL nejpozději 60 dnů před termínem atestační zkoušky, tj. do </w:t>
      </w:r>
      <w:r>
        <w:rPr>
          <w:color w:val="000000"/>
          <w:sz w:val="24"/>
          <w:szCs w:val="24"/>
        </w:rPr>
        <w:t>08.10</w:t>
      </w:r>
      <w:r>
        <w:rPr>
          <w:color w:val="000000"/>
          <w:sz w:val="24"/>
          <w:szCs w:val="24"/>
        </w:rPr>
        <w:t>.2025.</w:t>
      </w:r>
    </w:p>
    <w:p w14:paraId="4E402D49" w14:textId="77777777" w:rsidR="0067225A" w:rsidRDefault="0067225A"/>
    <w:sectPr w:rsidR="0067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9B"/>
    <w:rsid w:val="0035399B"/>
    <w:rsid w:val="006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4CEB"/>
  <w15:chartTrackingRefBased/>
  <w15:docId w15:val="{94BCB83D-6A2C-407D-A972-1947A5CB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399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5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Eliskova Iveta</dc:creator>
  <cp:keywords/>
  <dc:description/>
  <cp:lastModifiedBy>Eliskova Iveta</cp:lastModifiedBy>
  <cp:revision>1</cp:revision>
  <dcterms:created xsi:type="dcterms:W3CDTF">2025-05-26T05:24:00Z</dcterms:created>
  <dcterms:modified xsi:type="dcterms:W3CDTF">2025-05-26T05:28:00Z</dcterms:modified>
</cp:coreProperties>
</file>