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27" w:rsidRDefault="00B73D27" w:rsidP="002428EB">
      <w:pPr>
        <w:jc w:val="center"/>
        <w:rPr>
          <w:rFonts w:cs="Arial"/>
          <w:b/>
          <w:u w:val="single"/>
        </w:rPr>
      </w:pPr>
      <w:r w:rsidRPr="00C87759">
        <w:rPr>
          <w:rFonts w:cs="Arial"/>
          <w:b/>
          <w:u w:val="single"/>
        </w:rPr>
        <w:t xml:space="preserve">Cena děkana za </w:t>
      </w:r>
      <w:r>
        <w:rPr>
          <w:rFonts w:cs="Arial"/>
          <w:b/>
          <w:u w:val="single"/>
        </w:rPr>
        <w:t>zvýšení kvalifikace</w:t>
      </w:r>
      <w:r w:rsidRPr="00C87759">
        <w:rPr>
          <w:rFonts w:cs="Arial"/>
          <w:b/>
          <w:u w:val="single"/>
        </w:rPr>
        <w:t xml:space="preserve"> v roce 2021 </w:t>
      </w:r>
    </w:p>
    <w:p w:rsidR="00B73D27" w:rsidRDefault="00B73D27" w:rsidP="002428EB">
      <w:pPr>
        <w:jc w:val="center"/>
        <w:rPr>
          <w:rFonts w:cs="Arial"/>
          <w:b/>
          <w:u w:val="single"/>
        </w:rPr>
      </w:pPr>
    </w:p>
    <w:p w:rsidR="00B73D27" w:rsidRDefault="00B73D27" w:rsidP="00B73D27">
      <w:pPr>
        <w:jc w:val="left"/>
        <w:rPr>
          <w:rFonts w:cs="Arial"/>
          <w:b/>
          <w:u w:val="single"/>
        </w:rPr>
      </w:pPr>
      <w:r w:rsidRPr="004B5234">
        <w:rPr>
          <w:rFonts w:cs="Arial"/>
          <w:b/>
        </w:rPr>
        <w:t>1) doc. MUDr. Zuzana Sedláčková, Ph.D.</w:t>
      </w:r>
      <w:r w:rsidRPr="00B73D27">
        <w:rPr>
          <w:rFonts w:cs="Arial"/>
        </w:rPr>
        <w:t xml:space="preserve"> (Radiologická klinika)</w:t>
      </w:r>
    </w:p>
    <w:p w:rsidR="00B73D27" w:rsidRPr="00B73D27" w:rsidRDefault="00B73D27" w:rsidP="00B73D27">
      <w:pPr>
        <w:jc w:val="left"/>
        <w:rPr>
          <w:rFonts w:cs="Arial"/>
        </w:rPr>
      </w:pPr>
      <w:r w:rsidRPr="00B73D27">
        <w:rPr>
          <w:rFonts w:cs="Arial"/>
        </w:rPr>
        <w:t>Jmenována docentkou dne 1. 11. 2021, věk 34 let</w:t>
      </w:r>
    </w:p>
    <w:p w:rsidR="00B73D27" w:rsidRDefault="00B73D27" w:rsidP="002428EB">
      <w:pPr>
        <w:jc w:val="center"/>
        <w:rPr>
          <w:rFonts w:cs="Arial"/>
          <w:b/>
          <w:u w:val="single"/>
        </w:rPr>
      </w:pPr>
    </w:p>
    <w:p w:rsidR="002428EB" w:rsidRPr="00C87759" w:rsidRDefault="002428EB" w:rsidP="002428EB">
      <w:pPr>
        <w:jc w:val="center"/>
        <w:rPr>
          <w:rFonts w:eastAsia="Times New Roman" w:cs="Arial"/>
          <w:u w:val="single"/>
        </w:rPr>
      </w:pPr>
      <w:r w:rsidRPr="00C87759">
        <w:rPr>
          <w:rFonts w:cs="Arial"/>
          <w:b/>
          <w:u w:val="single"/>
        </w:rPr>
        <w:t>Cena děkana za významnou publikační činnost v roce 2021 – monografie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1) MUDr. Eva Karásková, Ph.D. </w:t>
      </w:r>
      <w:r w:rsidRPr="00C87759">
        <w:rPr>
          <w:rFonts w:eastAsia="Times New Roman" w:cs="Arial"/>
          <w:lang w:eastAsia="cs-CZ"/>
        </w:rPr>
        <w:t>(Dětská klinika) za publikaci: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Dětská gastroenterologie pro praxi, </w:t>
      </w:r>
      <w:proofErr w:type="spellStart"/>
      <w:r w:rsidRPr="00C87759">
        <w:rPr>
          <w:rFonts w:eastAsia="Times New Roman" w:cs="Arial"/>
          <w:lang w:eastAsia="cs-CZ"/>
        </w:rPr>
        <w:t>Maxdorf</w:t>
      </w:r>
      <w:proofErr w:type="spellEnd"/>
      <w:r w:rsidRPr="00C87759">
        <w:rPr>
          <w:rFonts w:eastAsia="Times New Roman" w:cs="Arial"/>
          <w:lang w:eastAsia="cs-CZ"/>
        </w:rPr>
        <w:t xml:space="preserve"> Jessenius, 288 stran</w:t>
      </w:r>
    </w:p>
    <w:p w:rsidR="002428EB" w:rsidRPr="00C87759" w:rsidRDefault="002428EB" w:rsidP="002428EB">
      <w:pPr>
        <w:pStyle w:val="Odstavecseseznamem"/>
        <w:spacing w:after="0" w:line="240" w:lineRule="auto"/>
        <w:ind w:left="0"/>
        <w:rPr>
          <w:rFonts w:eastAsia="Times New Roman" w:cs="Arial"/>
          <w:b/>
          <w:lang w:eastAsia="cs-CZ"/>
        </w:rPr>
      </w:pPr>
    </w:p>
    <w:p w:rsidR="002428EB" w:rsidRPr="00C87759" w:rsidRDefault="002428EB" w:rsidP="002428EB">
      <w:pPr>
        <w:pStyle w:val="Odstavecseseznamem"/>
        <w:spacing w:after="0" w:line="240" w:lineRule="auto"/>
        <w:ind w:left="0"/>
        <w:rPr>
          <w:rFonts w:eastAsia="Times New Roman" w:cs="Arial"/>
          <w:b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2) doc. MUDr. Radek Vrba, Ph.D. </w:t>
      </w:r>
      <w:r w:rsidRPr="00DA1804">
        <w:rPr>
          <w:rFonts w:eastAsia="Times New Roman" w:cs="Arial"/>
          <w:lang w:eastAsia="cs-CZ"/>
        </w:rPr>
        <w:t>(</w:t>
      </w:r>
      <w:proofErr w:type="spellStart"/>
      <w:r w:rsidRPr="00DA1804">
        <w:rPr>
          <w:rFonts w:eastAsia="Times New Roman" w:cs="Arial"/>
          <w:lang w:eastAsia="cs-CZ"/>
        </w:rPr>
        <w:t>I.chirurgická</w:t>
      </w:r>
      <w:proofErr w:type="spellEnd"/>
      <w:r w:rsidRPr="00DA1804">
        <w:rPr>
          <w:rFonts w:eastAsia="Times New Roman" w:cs="Arial"/>
          <w:lang w:eastAsia="cs-CZ"/>
        </w:rPr>
        <w:t xml:space="preserve"> klinika) </w:t>
      </w:r>
      <w:r w:rsidRPr="00C87759">
        <w:rPr>
          <w:rFonts w:eastAsia="Times New Roman" w:cs="Arial"/>
          <w:lang w:eastAsia="cs-CZ"/>
        </w:rPr>
        <w:t>za publikaci:</w:t>
      </w:r>
      <w:r w:rsidRPr="00C87759">
        <w:rPr>
          <w:rFonts w:eastAsia="Times New Roman" w:cs="Arial"/>
          <w:lang w:eastAsia="cs-CZ"/>
        </w:rPr>
        <w:tab/>
      </w:r>
    </w:p>
    <w:p w:rsidR="002428EB" w:rsidRPr="00C87759" w:rsidRDefault="002428EB" w:rsidP="002428EB">
      <w:pPr>
        <w:pStyle w:val="Odstavecseseznamem"/>
        <w:spacing w:after="0" w:line="240" w:lineRule="auto"/>
        <w:ind w:left="0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>Karcinom jícnu - průvodce pro chirurgickou a gastroenterologickou praxi,</w:t>
      </w:r>
      <w:r w:rsidRPr="00C87759">
        <w:rPr>
          <w:rFonts w:eastAsia="Times New Roman" w:cs="Arial"/>
          <w:lang w:eastAsia="cs-CZ"/>
        </w:rPr>
        <w:tab/>
        <w:t>208 stran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2428EB" w:rsidRPr="00C87759" w:rsidRDefault="002428EB" w:rsidP="002428EB">
      <w:pPr>
        <w:rPr>
          <w:rFonts w:eastAsia="Times New Roman" w:cs="Arial"/>
          <w:b/>
        </w:rPr>
      </w:pPr>
    </w:p>
    <w:p w:rsidR="002428EB" w:rsidRPr="00C87759" w:rsidRDefault="002428EB" w:rsidP="002428EB">
      <w:pPr>
        <w:jc w:val="center"/>
        <w:rPr>
          <w:rFonts w:eastAsia="Times New Roman" w:cs="Arial"/>
          <w:b/>
          <w:u w:val="single"/>
        </w:rPr>
      </w:pPr>
      <w:r w:rsidRPr="00C87759">
        <w:rPr>
          <w:rFonts w:eastAsia="Times New Roman" w:cs="Arial"/>
          <w:b/>
          <w:u w:val="single"/>
        </w:rPr>
        <w:t>Cena děkana za významnou publikační činnost v roce 2021 – patent</w:t>
      </w:r>
    </w:p>
    <w:p w:rsidR="002428EB" w:rsidRPr="00C87759" w:rsidRDefault="002428EB" w:rsidP="002428EB">
      <w:pPr>
        <w:rPr>
          <w:rFonts w:eastAsia="Times New Roman" w:cs="Arial"/>
          <w:b/>
        </w:rPr>
      </w:pPr>
    </w:p>
    <w:p w:rsidR="002428EB" w:rsidRPr="00C87759" w:rsidRDefault="002428EB" w:rsidP="002428EB">
      <w:pPr>
        <w:rPr>
          <w:rFonts w:eastAsia="Times New Roman" w:cs="Arial"/>
          <w:b/>
        </w:rPr>
      </w:pPr>
      <w:r w:rsidRPr="00C87759">
        <w:rPr>
          <w:rFonts w:eastAsia="Times New Roman" w:cs="Arial"/>
          <w:b/>
        </w:rPr>
        <w:t xml:space="preserve">1) prof. MUDr. Milan Kolář, Ph.D. </w:t>
      </w:r>
      <w:r w:rsidRPr="00C87759">
        <w:rPr>
          <w:rFonts w:eastAsia="Times New Roman" w:cs="Arial"/>
        </w:rPr>
        <w:t xml:space="preserve">(Ústav mikrobiologie) za patent: </w:t>
      </w:r>
      <w:r w:rsidRPr="00C87759">
        <w:rPr>
          <w:rFonts w:eastAsia="Times New Roman" w:cs="Arial"/>
          <w:b/>
        </w:rPr>
        <w:tab/>
      </w:r>
    </w:p>
    <w:p w:rsidR="002428EB" w:rsidRPr="00C87759" w:rsidRDefault="002428EB" w:rsidP="002428EB">
      <w:pPr>
        <w:rPr>
          <w:rFonts w:eastAsia="Times New Roman" w:cs="Arial"/>
        </w:rPr>
      </w:pPr>
      <w:proofErr w:type="spellStart"/>
      <w:r w:rsidRPr="00C87759">
        <w:rPr>
          <w:rFonts w:eastAsia="Times New Roman" w:cs="Arial"/>
        </w:rPr>
        <w:t>Lipofosfonoxiny</w:t>
      </w:r>
      <w:proofErr w:type="spellEnd"/>
      <w:r w:rsidRPr="00C87759">
        <w:rPr>
          <w:rFonts w:eastAsia="Times New Roman" w:cs="Arial"/>
        </w:rPr>
        <w:t xml:space="preserve"> třetí generace, jejich příprava a použití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2428EB" w:rsidRPr="00C87759" w:rsidRDefault="002428EB" w:rsidP="002428EB">
      <w:pPr>
        <w:rPr>
          <w:rFonts w:eastAsia="Times New Roman" w:cs="Arial"/>
          <w:b/>
        </w:rPr>
      </w:pPr>
      <w:r w:rsidRPr="00C87759">
        <w:rPr>
          <w:rFonts w:eastAsia="Times New Roman" w:cs="Arial"/>
          <w:b/>
        </w:rPr>
        <w:t xml:space="preserve">2) Mgr. Lukáš Malina, Ph.D. </w:t>
      </w:r>
      <w:r w:rsidRPr="00C87759">
        <w:rPr>
          <w:rFonts w:eastAsia="Times New Roman" w:cs="Arial"/>
        </w:rPr>
        <w:t>(Ústav lékařské biofyziky) za patent:</w:t>
      </w:r>
      <w:r w:rsidRPr="00C87759">
        <w:rPr>
          <w:rFonts w:eastAsia="Times New Roman" w:cs="Arial"/>
        </w:rPr>
        <w:tab/>
      </w:r>
      <w:bookmarkStart w:id="0" w:name="_GoBack"/>
      <w:bookmarkEnd w:id="0"/>
    </w:p>
    <w:p w:rsidR="002428EB" w:rsidRPr="00C87759" w:rsidRDefault="002428EB" w:rsidP="002428EB">
      <w:pPr>
        <w:rPr>
          <w:rFonts w:eastAsia="Times New Roman" w:cs="Arial"/>
        </w:rPr>
      </w:pPr>
      <w:r w:rsidRPr="00C87759">
        <w:rPr>
          <w:rFonts w:eastAsia="Times New Roman" w:cs="Arial"/>
        </w:rPr>
        <w:t>Pyrazol-indolové konjugáty pro fotodynamickou léčbu rakoviny a bakteriálních infekcí</w:t>
      </w:r>
    </w:p>
    <w:p w:rsidR="002428EB" w:rsidRPr="00C87759" w:rsidRDefault="002428EB" w:rsidP="002428EB">
      <w:pPr>
        <w:rPr>
          <w:rFonts w:eastAsia="Times New Roman" w:cs="Arial"/>
          <w:b/>
        </w:rPr>
      </w:pPr>
    </w:p>
    <w:p w:rsidR="002428EB" w:rsidRPr="00C87759" w:rsidRDefault="002428EB" w:rsidP="002428EB">
      <w:pPr>
        <w:rPr>
          <w:rFonts w:eastAsia="Times New Roman" w:cs="Arial"/>
          <w:b/>
        </w:rPr>
      </w:pPr>
    </w:p>
    <w:p w:rsidR="002428EB" w:rsidRPr="00C87759" w:rsidRDefault="002428EB" w:rsidP="002428EB">
      <w:pPr>
        <w:jc w:val="center"/>
        <w:rPr>
          <w:rFonts w:eastAsia="Times New Roman" w:cs="Arial"/>
          <w:u w:val="single"/>
        </w:rPr>
      </w:pPr>
      <w:r w:rsidRPr="00C87759">
        <w:rPr>
          <w:rFonts w:cs="Arial"/>
          <w:b/>
          <w:u w:val="single"/>
        </w:rPr>
        <w:t>Cena děkana za vědeckou publikaci zveřejněnou v letech 2012-2021 s významným počtem citací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prof. MUDr. Jiří Gallo, Ph.D. </w:t>
      </w:r>
      <w:r w:rsidRPr="00C87759">
        <w:rPr>
          <w:rFonts w:eastAsia="Times New Roman" w:cs="Arial"/>
          <w:lang w:eastAsia="cs-CZ"/>
        </w:rPr>
        <w:t>(Ortopedická klinika) za práci:</w:t>
      </w:r>
    </w:p>
    <w:p w:rsidR="002428EB" w:rsidRPr="00C87759" w:rsidRDefault="002428EB" w:rsidP="002428EB">
      <w:pPr>
        <w:spacing w:after="0" w:line="240" w:lineRule="auto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</w:rPr>
        <w:t>Osteolysis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around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total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knee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arthroplasty</w:t>
      </w:r>
      <w:proofErr w:type="spellEnd"/>
      <w:r w:rsidRPr="00C87759">
        <w:rPr>
          <w:rFonts w:eastAsia="Times New Roman" w:cs="Arial"/>
        </w:rPr>
        <w:t xml:space="preserve">: A </w:t>
      </w:r>
      <w:proofErr w:type="spellStart"/>
      <w:r w:rsidRPr="00C87759">
        <w:rPr>
          <w:rFonts w:eastAsia="Times New Roman" w:cs="Arial"/>
        </w:rPr>
        <w:t>review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of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pathogenetic</w:t>
      </w:r>
      <w:proofErr w:type="spellEnd"/>
      <w:r w:rsidRPr="00C87759">
        <w:rPr>
          <w:rFonts w:eastAsia="Times New Roman" w:cs="Arial"/>
        </w:rPr>
        <w:t xml:space="preserve"> </w:t>
      </w:r>
      <w:proofErr w:type="spellStart"/>
      <w:r w:rsidRPr="00C87759">
        <w:rPr>
          <w:rFonts w:eastAsia="Times New Roman" w:cs="Arial"/>
        </w:rPr>
        <w:t>mechanisms</w:t>
      </w:r>
      <w:proofErr w:type="spellEnd"/>
    </w:p>
    <w:p w:rsidR="002428EB" w:rsidRDefault="002428EB" w:rsidP="002428EB">
      <w:pPr>
        <w:spacing w:after="0" w:line="240" w:lineRule="auto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Acta </w:t>
      </w:r>
      <w:proofErr w:type="spellStart"/>
      <w:r w:rsidRPr="00C87759">
        <w:rPr>
          <w:rFonts w:eastAsia="Times New Roman" w:cs="Arial"/>
          <w:lang w:eastAsia="cs-CZ"/>
        </w:rPr>
        <w:t>Biomaterialia</w:t>
      </w:r>
      <w:proofErr w:type="spellEnd"/>
      <w:r w:rsidRPr="00C87759">
        <w:rPr>
          <w:rFonts w:eastAsia="Times New Roman" w:cs="Arial"/>
          <w:lang w:eastAsia="cs-CZ"/>
        </w:rPr>
        <w:t xml:space="preserve"> (IF 5,684, počet citací 183)</w:t>
      </w:r>
    </w:p>
    <w:p w:rsidR="002428EB" w:rsidRPr="00C87759" w:rsidRDefault="002428EB" w:rsidP="002428EB">
      <w:pPr>
        <w:spacing w:after="160" w:line="0" w:lineRule="auto"/>
        <w:contextualSpacing w:val="0"/>
        <w:jc w:val="left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:rsidR="004F682B" w:rsidRPr="00C87759" w:rsidRDefault="004F682B" w:rsidP="00C87759">
      <w:pPr>
        <w:jc w:val="center"/>
        <w:rPr>
          <w:rFonts w:cs="Arial"/>
          <w:u w:val="single"/>
        </w:rPr>
      </w:pPr>
      <w:r w:rsidRPr="00C87759">
        <w:rPr>
          <w:rFonts w:cs="Arial"/>
          <w:b/>
          <w:u w:val="single"/>
        </w:rPr>
        <w:lastRenderedPageBreak/>
        <w:t>Cen</w:t>
      </w:r>
      <w:r w:rsidR="00C87759" w:rsidRPr="00C87759">
        <w:rPr>
          <w:rFonts w:cs="Arial"/>
          <w:b/>
          <w:u w:val="single"/>
        </w:rPr>
        <w:t>a</w:t>
      </w:r>
      <w:r w:rsidRPr="00C87759">
        <w:rPr>
          <w:rFonts w:cs="Arial"/>
          <w:b/>
          <w:u w:val="single"/>
        </w:rPr>
        <w:t xml:space="preserve"> děkana za významn</w:t>
      </w:r>
      <w:r w:rsidR="001B2A75" w:rsidRPr="00C87759">
        <w:rPr>
          <w:rFonts w:cs="Arial"/>
          <w:b/>
          <w:u w:val="single"/>
        </w:rPr>
        <w:t>ou publikační činnost v roce 20</w:t>
      </w:r>
      <w:r w:rsidR="00EC5CDA" w:rsidRPr="00C87759">
        <w:rPr>
          <w:rFonts w:cs="Arial"/>
          <w:b/>
          <w:u w:val="single"/>
        </w:rPr>
        <w:t>2</w:t>
      </w:r>
      <w:r w:rsidR="00383A25" w:rsidRPr="00C87759">
        <w:rPr>
          <w:rFonts w:cs="Arial"/>
          <w:b/>
          <w:u w:val="single"/>
        </w:rPr>
        <w:t>1</w:t>
      </w:r>
      <w:r w:rsidRPr="00C87759">
        <w:rPr>
          <w:rFonts w:cs="Arial"/>
          <w:b/>
          <w:u w:val="single"/>
        </w:rPr>
        <w:t xml:space="preserve"> – původní</w:t>
      </w:r>
      <w:r w:rsidR="00BA7CF0" w:rsidRPr="00C87759">
        <w:rPr>
          <w:rFonts w:cs="Arial"/>
          <w:b/>
          <w:u w:val="single"/>
        </w:rPr>
        <w:t>/přehledn</w:t>
      </w:r>
      <w:r w:rsidR="00C87759" w:rsidRPr="00C87759">
        <w:rPr>
          <w:rFonts w:cs="Arial"/>
          <w:b/>
          <w:u w:val="single"/>
        </w:rPr>
        <w:t>á</w:t>
      </w:r>
      <w:r w:rsidRPr="00C87759">
        <w:rPr>
          <w:rFonts w:cs="Arial"/>
          <w:b/>
          <w:u w:val="single"/>
        </w:rPr>
        <w:t xml:space="preserve"> vědeck</w:t>
      </w:r>
      <w:r w:rsidR="00C87759" w:rsidRPr="00C87759">
        <w:rPr>
          <w:rFonts w:cs="Arial"/>
          <w:b/>
          <w:u w:val="single"/>
        </w:rPr>
        <w:t>á</w:t>
      </w:r>
      <w:r w:rsidRPr="00C87759">
        <w:rPr>
          <w:rFonts w:cs="Arial"/>
          <w:b/>
          <w:u w:val="single"/>
        </w:rPr>
        <w:t xml:space="preserve"> prác</w:t>
      </w:r>
      <w:r w:rsidR="00C87759" w:rsidRPr="00C87759">
        <w:rPr>
          <w:rFonts w:cs="Arial"/>
          <w:b/>
          <w:u w:val="single"/>
        </w:rPr>
        <w:t>e</w:t>
      </w:r>
    </w:p>
    <w:p w:rsidR="00F275E4" w:rsidRPr="00C87759" w:rsidRDefault="00F275E4" w:rsidP="00A47B10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F275E4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1) prof. Mgr. Jiří Drábek, Ph.D.</w:t>
      </w:r>
      <w:r w:rsidRPr="00C87759">
        <w:rPr>
          <w:rFonts w:cs="Arial"/>
        </w:rPr>
        <w:t xml:space="preserve"> (ÚMTM) za článek:</w:t>
      </w:r>
      <w:r w:rsidRPr="00C87759">
        <w:rPr>
          <w:rFonts w:cs="Arial"/>
        </w:rPr>
        <w:tab/>
      </w:r>
    </w:p>
    <w:p w:rsidR="00F275E4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Toward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best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practice</w:t>
      </w:r>
      <w:proofErr w:type="spellEnd"/>
      <w:r w:rsidRPr="00C87759">
        <w:rPr>
          <w:rFonts w:cs="Arial"/>
        </w:rPr>
        <w:t xml:space="preserve"> in </w:t>
      </w:r>
      <w:proofErr w:type="spellStart"/>
      <w:r w:rsidRPr="00C87759">
        <w:rPr>
          <w:rFonts w:cs="Arial"/>
        </w:rPr>
        <w:t>cancer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mutation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detection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with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whole</w:t>
      </w:r>
      <w:proofErr w:type="spellEnd"/>
      <w:r w:rsidRPr="00C87759">
        <w:rPr>
          <w:rFonts w:cs="Arial"/>
        </w:rPr>
        <w:t xml:space="preserve">-genome and </w:t>
      </w:r>
      <w:proofErr w:type="spellStart"/>
      <w:r w:rsidRPr="00C87759">
        <w:rPr>
          <w:rFonts w:cs="Arial"/>
        </w:rPr>
        <w:t>whole-exome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sequencing</w:t>
      </w:r>
      <w:proofErr w:type="spellEnd"/>
    </w:p>
    <w:p w:rsidR="00F275E4" w:rsidRPr="00C87759" w:rsidRDefault="00F275E4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Pr="00C87759">
        <w:rPr>
          <w:rFonts w:cs="Arial"/>
        </w:rPr>
        <w:t>Nature</w:t>
      </w:r>
      <w:proofErr w:type="spellEnd"/>
      <w:r w:rsidRPr="00C87759">
        <w:rPr>
          <w:rFonts w:cs="Arial"/>
        </w:rPr>
        <w:t xml:space="preserve"> Biotechnology, IF: 54,9</w:t>
      </w:r>
    </w:p>
    <w:p w:rsidR="00F275E4" w:rsidRPr="00C87759" w:rsidRDefault="00F275E4" w:rsidP="00F275E4">
      <w:pPr>
        <w:rPr>
          <w:rFonts w:cs="Arial"/>
        </w:rPr>
      </w:pPr>
    </w:p>
    <w:p w:rsidR="00F275E4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2) Mgr. Ivo Frydrych, Ph.D.</w:t>
      </w:r>
      <w:r w:rsidRPr="00C87759">
        <w:rPr>
          <w:rFonts w:cs="Arial"/>
        </w:rPr>
        <w:tab/>
        <w:t>(ÚMTM) za článek:</w:t>
      </w:r>
      <w:r w:rsidRPr="00C87759">
        <w:rPr>
          <w:rFonts w:cs="Arial"/>
        </w:rPr>
        <w:tab/>
      </w:r>
    </w:p>
    <w:p w:rsidR="00F275E4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Substituted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dienes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prepared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from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betulinic</w:t>
      </w:r>
      <w:proofErr w:type="spellEnd"/>
      <w:r w:rsidRPr="00C87759">
        <w:rPr>
          <w:rFonts w:cs="Arial"/>
        </w:rPr>
        <w:t xml:space="preserve"> acid – </w:t>
      </w:r>
      <w:proofErr w:type="spellStart"/>
      <w:r w:rsidRPr="00C87759">
        <w:rPr>
          <w:rFonts w:cs="Arial"/>
        </w:rPr>
        <w:t>Synthesis</w:t>
      </w:r>
      <w:proofErr w:type="spellEnd"/>
      <w:r w:rsidRPr="00C87759">
        <w:rPr>
          <w:rFonts w:cs="Arial"/>
        </w:rPr>
        <w:t xml:space="preserve">, cytotoxicity, </w:t>
      </w:r>
      <w:proofErr w:type="spellStart"/>
      <w:r w:rsidRPr="00C87759">
        <w:rPr>
          <w:rFonts w:cs="Arial"/>
        </w:rPr>
        <w:t>mechanism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action</w:t>
      </w:r>
      <w:proofErr w:type="spellEnd"/>
      <w:r w:rsidRPr="00C87759">
        <w:rPr>
          <w:rFonts w:cs="Arial"/>
        </w:rPr>
        <w:t xml:space="preserve">, and </w:t>
      </w:r>
      <w:proofErr w:type="spellStart"/>
      <w:r w:rsidRPr="00C87759">
        <w:rPr>
          <w:rFonts w:cs="Arial"/>
        </w:rPr>
        <w:t>pharmacological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parameters</w:t>
      </w:r>
      <w:proofErr w:type="spellEnd"/>
      <w:r w:rsidRPr="00C87759">
        <w:rPr>
          <w:rFonts w:cs="Arial"/>
        </w:rPr>
        <w:tab/>
      </w:r>
    </w:p>
    <w:p w:rsidR="00F275E4" w:rsidRPr="00C87759" w:rsidRDefault="00F275E4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Pr="00C87759">
        <w:rPr>
          <w:rFonts w:cs="Arial"/>
        </w:rPr>
        <w:t>European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Journal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Medicinal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Chemistry</w:t>
      </w:r>
      <w:proofErr w:type="spellEnd"/>
      <w:r w:rsidRPr="00C87759">
        <w:rPr>
          <w:rFonts w:cs="Arial"/>
        </w:rPr>
        <w:t>, IF: 6,514</w:t>
      </w:r>
    </w:p>
    <w:p w:rsidR="00F275E4" w:rsidRPr="00C87759" w:rsidRDefault="00F275E4" w:rsidP="00F275E4">
      <w:pPr>
        <w:rPr>
          <w:rFonts w:cs="Arial"/>
        </w:rPr>
      </w:pPr>
    </w:p>
    <w:p w:rsidR="009C343B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3) doc. MUDr. Petr Hamal, Ph.D.</w:t>
      </w:r>
      <w:r w:rsidR="00BE6BE7" w:rsidRPr="00C87759">
        <w:rPr>
          <w:rFonts w:cs="Arial"/>
        </w:rPr>
        <w:t xml:space="preserve"> </w:t>
      </w:r>
      <w:r w:rsidR="009C343B" w:rsidRPr="00C87759">
        <w:rPr>
          <w:rFonts w:cs="Arial"/>
        </w:rPr>
        <w:t>(</w:t>
      </w:r>
      <w:r w:rsidRPr="00C87759">
        <w:rPr>
          <w:rFonts w:cs="Arial"/>
        </w:rPr>
        <w:t>Ústav mikrobiologie</w:t>
      </w:r>
      <w:r w:rsidR="009C343B" w:rsidRPr="00C87759">
        <w:rPr>
          <w:rFonts w:cs="Arial"/>
        </w:rPr>
        <w:t>)</w:t>
      </w:r>
      <w:r w:rsidR="00BE6BE7" w:rsidRPr="00C87759">
        <w:rPr>
          <w:rFonts w:cs="Arial"/>
        </w:rPr>
        <w:t xml:space="preserve"> </w:t>
      </w:r>
      <w:r w:rsidR="00D92F10" w:rsidRPr="00C87759">
        <w:rPr>
          <w:rFonts w:cs="Arial"/>
        </w:rPr>
        <w:t>za článek:</w:t>
      </w:r>
    </w:p>
    <w:p w:rsidR="009C343B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Global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guideline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for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the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diagnosis</w:t>
      </w:r>
      <w:proofErr w:type="spellEnd"/>
      <w:r w:rsidRPr="00C87759">
        <w:rPr>
          <w:rFonts w:cs="Arial"/>
        </w:rPr>
        <w:t xml:space="preserve"> and management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rare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mould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infections</w:t>
      </w:r>
      <w:proofErr w:type="spellEnd"/>
      <w:r w:rsidRPr="00C87759">
        <w:rPr>
          <w:rFonts w:cs="Arial"/>
        </w:rPr>
        <w:t xml:space="preserve">: </w:t>
      </w:r>
      <w:proofErr w:type="spellStart"/>
      <w:r w:rsidRPr="00C87759">
        <w:rPr>
          <w:rFonts w:cs="Arial"/>
        </w:rPr>
        <w:t>an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initiative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the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European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Confederation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Medical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Mycology</w:t>
      </w:r>
      <w:proofErr w:type="spellEnd"/>
      <w:r w:rsidRPr="00C87759">
        <w:rPr>
          <w:rFonts w:cs="Arial"/>
        </w:rPr>
        <w:t xml:space="preserve"> in </w:t>
      </w:r>
      <w:proofErr w:type="spellStart"/>
      <w:r w:rsidRPr="00C87759">
        <w:rPr>
          <w:rFonts w:cs="Arial"/>
        </w:rPr>
        <w:t>cooperation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with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the</w:t>
      </w:r>
      <w:proofErr w:type="spellEnd"/>
      <w:r w:rsidRPr="00C87759">
        <w:rPr>
          <w:rFonts w:cs="Arial"/>
        </w:rPr>
        <w:t xml:space="preserve"> International Society </w:t>
      </w:r>
      <w:proofErr w:type="spellStart"/>
      <w:r w:rsidRPr="00C87759">
        <w:rPr>
          <w:rFonts w:cs="Arial"/>
        </w:rPr>
        <w:t>for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Human</w:t>
      </w:r>
      <w:proofErr w:type="spellEnd"/>
      <w:r w:rsidRPr="00C87759">
        <w:rPr>
          <w:rFonts w:cs="Arial"/>
        </w:rPr>
        <w:t xml:space="preserve"> and Animal </w:t>
      </w:r>
      <w:proofErr w:type="spellStart"/>
      <w:r w:rsidRPr="00C87759">
        <w:rPr>
          <w:rFonts w:cs="Arial"/>
        </w:rPr>
        <w:t>Mycology</w:t>
      </w:r>
      <w:proofErr w:type="spellEnd"/>
      <w:r w:rsidRPr="00C87759">
        <w:rPr>
          <w:rFonts w:cs="Arial"/>
        </w:rPr>
        <w:t xml:space="preserve"> and </w:t>
      </w:r>
      <w:proofErr w:type="spellStart"/>
      <w:r w:rsidRPr="00C87759">
        <w:rPr>
          <w:rFonts w:cs="Arial"/>
        </w:rPr>
        <w:t>the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American</w:t>
      </w:r>
      <w:proofErr w:type="spellEnd"/>
      <w:r w:rsidRPr="00C87759">
        <w:rPr>
          <w:rFonts w:cs="Arial"/>
        </w:rPr>
        <w:t xml:space="preserve"> Society </w:t>
      </w:r>
      <w:proofErr w:type="spellStart"/>
      <w:r w:rsidRPr="00C87759">
        <w:rPr>
          <w:rFonts w:cs="Arial"/>
        </w:rPr>
        <w:t>for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Microbiology</w:t>
      </w:r>
      <w:proofErr w:type="spellEnd"/>
      <w:r w:rsidRPr="00C87759">
        <w:rPr>
          <w:rFonts w:cs="Arial"/>
        </w:rPr>
        <w:tab/>
      </w:r>
    </w:p>
    <w:p w:rsidR="00F275E4" w:rsidRPr="00C87759" w:rsidRDefault="009C343B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r w:rsidR="00F275E4" w:rsidRPr="00C87759">
        <w:rPr>
          <w:rFonts w:cs="Arial"/>
        </w:rPr>
        <w:t xml:space="preserve">Lancet </w:t>
      </w:r>
      <w:proofErr w:type="spellStart"/>
      <w:r w:rsidR="00F275E4" w:rsidRPr="00C87759">
        <w:rPr>
          <w:rFonts w:cs="Arial"/>
        </w:rPr>
        <w:t>Infectious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Diseases</w:t>
      </w:r>
      <w:proofErr w:type="spellEnd"/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25,071</w:t>
      </w:r>
    </w:p>
    <w:p w:rsidR="00F275E4" w:rsidRPr="00C87759" w:rsidRDefault="00F275E4" w:rsidP="00F275E4">
      <w:pPr>
        <w:rPr>
          <w:rFonts w:cs="Arial"/>
        </w:rPr>
      </w:pPr>
    </w:p>
    <w:p w:rsidR="009C343B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4) prof. MUDr. Jan Mareš, Ph.D., MBA</w:t>
      </w:r>
      <w:r w:rsidR="00D92F10" w:rsidRPr="00C87759">
        <w:rPr>
          <w:rFonts w:cs="Arial"/>
        </w:rPr>
        <w:t xml:space="preserve"> </w:t>
      </w:r>
      <w:r w:rsidR="009C343B" w:rsidRPr="00C87759">
        <w:rPr>
          <w:rFonts w:cs="Arial"/>
        </w:rPr>
        <w:t>(</w:t>
      </w:r>
      <w:r w:rsidRPr="00C87759">
        <w:rPr>
          <w:rFonts w:cs="Arial"/>
        </w:rPr>
        <w:t>Neurologická klinika</w:t>
      </w:r>
      <w:r w:rsidR="009C343B" w:rsidRPr="00C87759">
        <w:rPr>
          <w:rFonts w:cs="Arial"/>
        </w:rPr>
        <w:t>)</w:t>
      </w:r>
      <w:r w:rsidR="00D92F10" w:rsidRPr="00C87759">
        <w:rPr>
          <w:rFonts w:cs="Arial"/>
        </w:rPr>
        <w:t xml:space="preserve"> za článek:</w:t>
      </w:r>
      <w:r w:rsidRPr="00C87759">
        <w:rPr>
          <w:rFonts w:cs="Arial"/>
        </w:rPr>
        <w:tab/>
      </w:r>
    </w:p>
    <w:p w:rsidR="00D92F10" w:rsidRPr="00C87759" w:rsidRDefault="00F275E4" w:rsidP="009C343B">
      <w:pPr>
        <w:jc w:val="left"/>
        <w:rPr>
          <w:rFonts w:cs="Arial"/>
        </w:rPr>
      </w:pPr>
      <w:proofErr w:type="spellStart"/>
      <w:r w:rsidRPr="00C87759">
        <w:rPr>
          <w:rFonts w:cs="Arial"/>
        </w:rPr>
        <w:t>Targeting</w:t>
      </w:r>
      <w:proofErr w:type="spellEnd"/>
      <w:r w:rsidRPr="00C87759">
        <w:rPr>
          <w:rFonts w:cs="Arial"/>
        </w:rPr>
        <w:t xml:space="preserve"> B </w:t>
      </w:r>
      <w:proofErr w:type="spellStart"/>
      <w:r w:rsidRPr="00C87759">
        <w:rPr>
          <w:rFonts w:cs="Arial"/>
        </w:rPr>
        <w:t>Cells</w:t>
      </w:r>
      <w:proofErr w:type="spellEnd"/>
      <w:r w:rsidRPr="00C87759">
        <w:rPr>
          <w:rFonts w:cs="Arial"/>
        </w:rPr>
        <w:t xml:space="preserve"> to </w:t>
      </w:r>
      <w:proofErr w:type="spellStart"/>
      <w:r w:rsidRPr="00C87759">
        <w:rPr>
          <w:rFonts w:cs="Arial"/>
        </w:rPr>
        <w:t>Modify</w:t>
      </w:r>
      <w:proofErr w:type="spellEnd"/>
      <w:r w:rsidRPr="00C87759">
        <w:rPr>
          <w:rFonts w:cs="Arial"/>
        </w:rPr>
        <w:t xml:space="preserve"> MS, NMOSD, and MOGAD </w:t>
      </w:r>
      <w:r w:rsidRPr="00C87759">
        <w:rPr>
          <w:rFonts w:cs="Arial"/>
        </w:rPr>
        <w:tab/>
      </w:r>
    </w:p>
    <w:p w:rsidR="00F275E4" w:rsidRPr="00C87759" w:rsidRDefault="00D92F10" w:rsidP="009C343B">
      <w:pPr>
        <w:jc w:val="left"/>
        <w:rPr>
          <w:rFonts w:cs="Arial"/>
          <w:b/>
        </w:rPr>
      </w:pPr>
      <w:r w:rsidRPr="00C87759">
        <w:rPr>
          <w:rFonts w:cs="Arial"/>
        </w:rPr>
        <w:t xml:space="preserve">časopis: </w:t>
      </w:r>
      <w:r w:rsidR="00F275E4" w:rsidRPr="00C87759">
        <w:rPr>
          <w:rFonts w:cs="Arial"/>
        </w:rPr>
        <w:t>Neurology-</w:t>
      </w:r>
      <w:proofErr w:type="spellStart"/>
      <w:r w:rsidR="00F275E4" w:rsidRPr="00C87759">
        <w:rPr>
          <w:rFonts w:cs="Arial"/>
        </w:rPr>
        <w:t>Neuroimmunology</w:t>
      </w:r>
      <w:proofErr w:type="spellEnd"/>
      <w:r w:rsidR="00F275E4" w:rsidRPr="00C87759">
        <w:rPr>
          <w:rFonts w:cs="Arial"/>
        </w:rPr>
        <w:t xml:space="preserve"> &amp;</w:t>
      </w:r>
      <w:r w:rsidR="009C343B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Neuroinflammation</w:t>
      </w:r>
      <w:proofErr w:type="spellEnd"/>
      <w:r w:rsidRPr="00C87759">
        <w:rPr>
          <w:rFonts w:cs="Arial"/>
        </w:rPr>
        <w:t>, IF: 8,485</w:t>
      </w:r>
      <w:r w:rsidR="00F275E4" w:rsidRPr="00C87759">
        <w:rPr>
          <w:rFonts w:cs="Arial"/>
          <w:b/>
        </w:rPr>
        <w:tab/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5) Mgr. Martin Mistrík, Ph.D. a Mgr. Zdeněk Škrott, Ph.D.</w:t>
      </w:r>
      <w:r w:rsidR="00D92F10" w:rsidRPr="00C87759">
        <w:rPr>
          <w:rFonts w:cs="Arial"/>
        </w:rPr>
        <w:t xml:space="preserve"> (</w:t>
      </w:r>
      <w:r w:rsidRPr="00C87759">
        <w:rPr>
          <w:rFonts w:cs="Arial"/>
        </w:rPr>
        <w:t>ÚMTM</w:t>
      </w:r>
      <w:r w:rsidR="00D92F10" w:rsidRPr="00C87759">
        <w:rPr>
          <w:rFonts w:cs="Arial"/>
        </w:rPr>
        <w:t>) za článek:</w:t>
      </w:r>
      <w:r w:rsidRPr="00C87759">
        <w:rPr>
          <w:rFonts w:cs="Arial"/>
        </w:rPr>
        <w:tab/>
      </w:r>
    </w:p>
    <w:p w:rsidR="00D92F10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Microthermal-induced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subcellular-targeted</w:t>
      </w:r>
      <w:proofErr w:type="spellEnd"/>
      <w:r w:rsidRPr="00C87759">
        <w:rPr>
          <w:rFonts w:cs="Arial"/>
        </w:rPr>
        <w:t xml:space="preserve"> protein </w:t>
      </w:r>
      <w:proofErr w:type="spellStart"/>
      <w:r w:rsidRPr="00C87759">
        <w:rPr>
          <w:rFonts w:cs="Arial"/>
        </w:rPr>
        <w:t>damage</w:t>
      </w:r>
      <w:proofErr w:type="spellEnd"/>
      <w:r w:rsidRPr="00C87759">
        <w:rPr>
          <w:rFonts w:cs="Arial"/>
        </w:rPr>
        <w:t xml:space="preserve"> in </w:t>
      </w:r>
      <w:proofErr w:type="spellStart"/>
      <w:r w:rsidRPr="00C87759">
        <w:rPr>
          <w:rFonts w:cs="Arial"/>
        </w:rPr>
        <w:t>cells</w:t>
      </w:r>
      <w:proofErr w:type="spellEnd"/>
      <w:r w:rsidRPr="00C87759">
        <w:rPr>
          <w:rFonts w:cs="Arial"/>
        </w:rPr>
        <w:t xml:space="preserve"> on </w:t>
      </w:r>
      <w:proofErr w:type="spellStart"/>
      <w:r w:rsidRPr="00C87759">
        <w:rPr>
          <w:rFonts w:cs="Arial"/>
        </w:rPr>
        <w:t>plasmonic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nanosilver-modified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surfaces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evokes</w:t>
      </w:r>
      <w:proofErr w:type="spellEnd"/>
      <w:r w:rsidRPr="00C87759">
        <w:rPr>
          <w:rFonts w:cs="Arial"/>
        </w:rPr>
        <w:t xml:space="preserve"> a </w:t>
      </w:r>
      <w:proofErr w:type="spellStart"/>
      <w:r w:rsidRPr="00C87759">
        <w:rPr>
          <w:rFonts w:cs="Arial"/>
        </w:rPr>
        <w:t>two-phase</w:t>
      </w:r>
      <w:proofErr w:type="spellEnd"/>
      <w:r w:rsidRPr="00C87759">
        <w:rPr>
          <w:rFonts w:cs="Arial"/>
        </w:rPr>
        <w:t xml:space="preserve"> HSP-p97/VCP response</w:t>
      </w:r>
      <w:r w:rsidRPr="00C87759">
        <w:rPr>
          <w:rFonts w:cs="Arial"/>
        </w:rPr>
        <w:tab/>
      </w:r>
    </w:p>
    <w:p w:rsidR="00F275E4" w:rsidRPr="00C87759" w:rsidRDefault="00D92F10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Nature</w:t>
      </w:r>
      <w:proofErr w:type="spellEnd"/>
      <w:r w:rsidR="00F275E4" w:rsidRPr="00C87759">
        <w:rPr>
          <w:rFonts w:cs="Arial"/>
        </w:rPr>
        <w:t xml:space="preserve"> Communications</w:t>
      </w:r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14,919</w:t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6) PharmDr. Miloš Petřík, Ph.D.</w:t>
      </w:r>
      <w:r w:rsidR="00D92F10" w:rsidRPr="00C87759">
        <w:rPr>
          <w:rFonts w:cs="Arial"/>
        </w:rPr>
        <w:t xml:space="preserve"> (</w:t>
      </w:r>
      <w:r w:rsidRPr="00C87759">
        <w:rPr>
          <w:rFonts w:cs="Arial"/>
        </w:rPr>
        <w:t>ÚMTM</w:t>
      </w:r>
      <w:r w:rsidR="00D92F10" w:rsidRPr="00C87759">
        <w:rPr>
          <w:rFonts w:cs="Arial"/>
        </w:rPr>
        <w:t>) za článek:</w:t>
      </w: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</w:rPr>
        <w:t xml:space="preserve">Ga-68-labelled </w:t>
      </w:r>
      <w:proofErr w:type="spellStart"/>
      <w:r w:rsidRPr="00C87759">
        <w:rPr>
          <w:rFonts w:cs="Arial"/>
        </w:rPr>
        <w:t>desferrioxamine</w:t>
      </w:r>
      <w:proofErr w:type="spellEnd"/>
      <w:r w:rsidRPr="00C87759">
        <w:rPr>
          <w:rFonts w:cs="Arial"/>
        </w:rPr>
        <w:t xml:space="preserve">-B </w:t>
      </w:r>
      <w:proofErr w:type="spellStart"/>
      <w:r w:rsidRPr="00C87759">
        <w:rPr>
          <w:rFonts w:cs="Arial"/>
        </w:rPr>
        <w:t>for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bacterial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infection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imaging</w:t>
      </w:r>
      <w:proofErr w:type="spellEnd"/>
      <w:r w:rsidRPr="00C87759">
        <w:rPr>
          <w:rFonts w:cs="Arial"/>
        </w:rPr>
        <w:tab/>
      </w:r>
    </w:p>
    <w:p w:rsidR="00F275E4" w:rsidRPr="00C87759" w:rsidRDefault="00D92F10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European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Journal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of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Nuclear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Medicine</w:t>
      </w:r>
      <w:proofErr w:type="spellEnd"/>
      <w:r w:rsidR="00F275E4" w:rsidRPr="00C87759">
        <w:rPr>
          <w:rFonts w:cs="Arial"/>
        </w:rPr>
        <w:t xml:space="preserve"> and </w:t>
      </w:r>
      <w:proofErr w:type="spellStart"/>
      <w:r w:rsidR="00F275E4" w:rsidRPr="00C87759">
        <w:rPr>
          <w:rFonts w:cs="Arial"/>
        </w:rPr>
        <w:t>Molecular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Imaging</w:t>
      </w:r>
      <w:proofErr w:type="spellEnd"/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9,326</w:t>
      </w:r>
    </w:p>
    <w:p w:rsidR="00F275E4" w:rsidRPr="00C87759" w:rsidRDefault="00F275E4" w:rsidP="00F275E4">
      <w:pPr>
        <w:rPr>
          <w:rFonts w:cs="Arial"/>
        </w:rPr>
      </w:pPr>
    </w:p>
    <w:p w:rsidR="00F275E4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 xml:space="preserve">7) Mgr. Jakub Savara </w:t>
      </w:r>
      <w:r w:rsidRPr="00C87759">
        <w:rPr>
          <w:rFonts w:cs="Arial"/>
        </w:rPr>
        <w:t>(Ústav imunologie) za článek:</w:t>
      </w:r>
    </w:p>
    <w:p w:rsid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Comparison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structural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variants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detected</w:t>
      </w:r>
      <w:proofErr w:type="spellEnd"/>
      <w:r w:rsidRPr="00C87759">
        <w:rPr>
          <w:rFonts w:cs="Arial"/>
        </w:rPr>
        <w:t xml:space="preserve"> by </w:t>
      </w:r>
      <w:proofErr w:type="spellStart"/>
      <w:r w:rsidRPr="00C87759">
        <w:rPr>
          <w:rFonts w:cs="Arial"/>
        </w:rPr>
        <w:t>optical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mapping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with</w:t>
      </w:r>
      <w:proofErr w:type="spellEnd"/>
      <w:r w:rsidRPr="00C87759">
        <w:rPr>
          <w:rFonts w:cs="Arial"/>
        </w:rPr>
        <w:t xml:space="preserve"> long-</w:t>
      </w:r>
      <w:proofErr w:type="spellStart"/>
      <w:r w:rsidRPr="00C87759">
        <w:rPr>
          <w:rFonts w:cs="Arial"/>
        </w:rPr>
        <w:t>read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next-generation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sequencing</w:t>
      </w:r>
      <w:proofErr w:type="spellEnd"/>
    </w:p>
    <w:p w:rsidR="00F275E4" w:rsidRPr="00C87759" w:rsidRDefault="00D92F10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Bioinformatics</w:t>
      </w:r>
      <w:proofErr w:type="spellEnd"/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6,937</w:t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8) doc. RNDr. Milan Urban, Ph.D.</w:t>
      </w:r>
      <w:r w:rsidR="003230D0" w:rsidRPr="00C87759">
        <w:rPr>
          <w:rFonts w:cs="Arial"/>
        </w:rPr>
        <w:t xml:space="preserve"> </w:t>
      </w:r>
      <w:r w:rsidR="00D92F10" w:rsidRPr="00C87759">
        <w:rPr>
          <w:rFonts w:cs="Arial"/>
        </w:rPr>
        <w:t>(</w:t>
      </w:r>
      <w:r w:rsidRPr="00C87759">
        <w:rPr>
          <w:rFonts w:cs="Arial"/>
        </w:rPr>
        <w:t>ÚMTM</w:t>
      </w:r>
      <w:r w:rsidR="00D92F10" w:rsidRPr="00C87759">
        <w:rPr>
          <w:rFonts w:cs="Arial"/>
        </w:rPr>
        <w:t>) za článek:</w:t>
      </w:r>
    </w:p>
    <w:p w:rsidR="00D92F10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Small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organic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molecules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targeting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the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energy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metabolism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Mycobacterium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tuberculosis</w:t>
      </w:r>
      <w:proofErr w:type="spellEnd"/>
    </w:p>
    <w:p w:rsidR="00F275E4" w:rsidRPr="00C87759" w:rsidRDefault="00D92F10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European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Journal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of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Medicinal</w:t>
      </w:r>
      <w:proofErr w:type="spellEnd"/>
      <w:r w:rsidR="00F275E4" w:rsidRPr="00C87759">
        <w:rPr>
          <w:rFonts w:cs="Arial"/>
        </w:rPr>
        <w:t xml:space="preserve"> </w:t>
      </w:r>
      <w:proofErr w:type="spellStart"/>
      <w:r w:rsidR="00F275E4" w:rsidRPr="00C87759">
        <w:rPr>
          <w:rFonts w:cs="Arial"/>
        </w:rPr>
        <w:t>Chemistry</w:t>
      </w:r>
      <w:proofErr w:type="spellEnd"/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6,514</w:t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9) Mgr. Renata Večeřová, Ph.D.</w:t>
      </w:r>
      <w:r w:rsidR="00D92F10" w:rsidRPr="00C87759">
        <w:rPr>
          <w:rFonts w:cs="Arial"/>
        </w:rPr>
        <w:t xml:space="preserve"> (</w:t>
      </w:r>
      <w:r w:rsidRPr="00C87759">
        <w:rPr>
          <w:rFonts w:cs="Arial"/>
        </w:rPr>
        <w:t>Ústav mikrobiologie</w:t>
      </w:r>
      <w:r w:rsidR="00D92F10" w:rsidRPr="00C87759">
        <w:rPr>
          <w:rFonts w:cs="Arial"/>
        </w:rPr>
        <w:t>) za článek:</w:t>
      </w:r>
      <w:r w:rsidRPr="00C87759">
        <w:rPr>
          <w:rFonts w:cs="Arial"/>
        </w:rPr>
        <w:tab/>
      </w:r>
    </w:p>
    <w:p w:rsidR="009C343B" w:rsidRPr="00C87759" w:rsidRDefault="00F275E4" w:rsidP="00F275E4">
      <w:pPr>
        <w:rPr>
          <w:rFonts w:cs="Arial"/>
        </w:rPr>
      </w:pPr>
      <w:r w:rsidRPr="00C87759">
        <w:rPr>
          <w:rFonts w:cs="Arial"/>
        </w:rPr>
        <w:t xml:space="preserve">Silver </w:t>
      </w:r>
      <w:proofErr w:type="spellStart"/>
      <w:r w:rsidRPr="00C87759">
        <w:rPr>
          <w:rFonts w:cs="Arial"/>
        </w:rPr>
        <w:t>Covalently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Bound</w:t>
      </w:r>
      <w:proofErr w:type="spellEnd"/>
      <w:r w:rsidRPr="00C87759">
        <w:rPr>
          <w:rFonts w:cs="Arial"/>
        </w:rPr>
        <w:t xml:space="preserve"> to </w:t>
      </w:r>
      <w:proofErr w:type="spellStart"/>
      <w:r w:rsidRPr="00C87759">
        <w:rPr>
          <w:rFonts w:cs="Arial"/>
        </w:rPr>
        <w:t>Cyanographene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Overcomes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Bacterial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Resistance</w:t>
      </w:r>
      <w:proofErr w:type="spellEnd"/>
      <w:r w:rsidRPr="00C87759">
        <w:rPr>
          <w:rFonts w:cs="Arial"/>
        </w:rPr>
        <w:t xml:space="preserve"> to Silver </w:t>
      </w:r>
      <w:proofErr w:type="spellStart"/>
      <w:r w:rsidRPr="00C87759">
        <w:rPr>
          <w:rFonts w:cs="Arial"/>
        </w:rPr>
        <w:t>Nanoparticles</w:t>
      </w:r>
      <w:proofErr w:type="spellEnd"/>
      <w:r w:rsidRPr="00C87759">
        <w:rPr>
          <w:rFonts w:cs="Arial"/>
        </w:rPr>
        <w:t xml:space="preserve"> and </w:t>
      </w:r>
      <w:proofErr w:type="spellStart"/>
      <w:r w:rsidRPr="00C87759">
        <w:rPr>
          <w:rFonts w:cs="Arial"/>
        </w:rPr>
        <w:t>Antibiotics</w:t>
      </w:r>
      <w:proofErr w:type="spellEnd"/>
    </w:p>
    <w:p w:rsidR="00F275E4" w:rsidRPr="00C87759" w:rsidRDefault="009C343B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Advanced</w:t>
      </w:r>
      <w:proofErr w:type="spellEnd"/>
      <w:r w:rsidR="00F275E4" w:rsidRPr="00C87759">
        <w:rPr>
          <w:rFonts w:cs="Arial"/>
        </w:rPr>
        <w:t xml:space="preserve"> Science</w:t>
      </w:r>
      <w:r w:rsidR="00D92F10"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16,806</w:t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10) doc. Mgr. Jiří Vrba, Ph.D.</w:t>
      </w:r>
      <w:r w:rsidR="00D92F10" w:rsidRPr="00C87759">
        <w:rPr>
          <w:rFonts w:cs="Arial"/>
        </w:rPr>
        <w:t xml:space="preserve"> (</w:t>
      </w:r>
      <w:r w:rsidRPr="00C87759">
        <w:rPr>
          <w:rFonts w:cs="Arial"/>
        </w:rPr>
        <w:t>Ústav lékařské chemie a biochemie</w:t>
      </w:r>
      <w:r w:rsidR="00D92F10" w:rsidRPr="00C87759">
        <w:rPr>
          <w:rFonts w:cs="Arial"/>
        </w:rPr>
        <w:t>) za článek:</w:t>
      </w:r>
      <w:r w:rsidRPr="00C87759">
        <w:rPr>
          <w:rFonts w:cs="Arial"/>
        </w:rPr>
        <w:tab/>
      </w:r>
    </w:p>
    <w:p w:rsidR="00D92F10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Metabolism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2,3-Dehydrosilybin A and 2,3-Dehydrosilybin B: A Study </w:t>
      </w:r>
      <w:proofErr w:type="spellStart"/>
      <w:r w:rsidRPr="00C87759">
        <w:rPr>
          <w:rFonts w:cs="Arial"/>
        </w:rPr>
        <w:t>with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Human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Hepatocytes</w:t>
      </w:r>
      <w:proofErr w:type="spellEnd"/>
      <w:r w:rsidRPr="00C87759">
        <w:rPr>
          <w:rFonts w:cs="Arial"/>
        </w:rPr>
        <w:t xml:space="preserve"> and </w:t>
      </w:r>
      <w:proofErr w:type="spellStart"/>
      <w:r w:rsidRPr="00C87759">
        <w:rPr>
          <w:rFonts w:cs="Arial"/>
        </w:rPr>
        <w:t>Recombinant</w:t>
      </w:r>
      <w:proofErr w:type="spellEnd"/>
      <w:r w:rsidRPr="00C87759">
        <w:rPr>
          <w:rFonts w:cs="Arial"/>
        </w:rPr>
        <w:t xml:space="preserve"> UDP-</w:t>
      </w:r>
      <w:proofErr w:type="spellStart"/>
      <w:r w:rsidRPr="00C87759">
        <w:rPr>
          <w:rFonts w:cs="Arial"/>
        </w:rPr>
        <w:t>Glucuronosyltransferases</w:t>
      </w:r>
      <w:proofErr w:type="spellEnd"/>
      <w:r w:rsidRPr="00C87759">
        <w:rPr>
          <w:rFonts w:cs="Arial"/>
        </w:rPr>
        <w:t xml:space="preserve"> and </w:t>
      </w:r>
      <w:proofErr w:type="spellStart"/>
      <w:r w:rsidRPr="00C87759">
        <w:rPr>
          <w:rFonts w:cs="Arial"/>
        </w:rPr>
        <w:t>Sulfotransferases</w:t>
      </w:r>
      <w:proofErr w:type="spellEnd"/>
      <w:r w:rsidRPr="00C87759">
        <w:rPr>
          <w:rFonts w:cs="Arial"/>
        </w:rPr>
        <w:tab/>
      </w:r>
    </w:p>
    <w:p w:rsidR="00F275E4" w:rsidRPr="00C87759" w:rsidRDefault="00D92F10" w:rsidP="00F275E4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Antioxidants</w:t>
      </w:r>
      <w:proofErr w:type="spellEnd"/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6,313</w:t>
      </w:r>
    </w:p>
    <w:p w:rsidR="00F275E4" w:rsidRPr="00C87759" w:rsidRDefault="00F275E4" w:rsidP="00F275E4">
      <w:pPr>
        <w:rPr>
          <w:rFonts w:cs="Arial"/>
        </w:rPr>
      </w:pPr>
    </w:p>
    <w:p w:rsidR="00D92F10" w:rsidRPr="00C87759" w:rsidRDefault="00F275E4" w:rsidP="00F275E4">
      <w:pPr>
        <w:rPr>
          <w:rFonts w:cs="Arial"/>
        </w:rPr>
      </w:pPr>
      <w:r w:rsidRPr="00C87759">
        <w:rPr>
          <w:rFonts w:cs="Arial"/>
          <w:b/>
        </w:rPr>
        <w:t>11) Mgr. Martina Zatloukalová, Ph.D.</w:t>
      </w:r>
      <w:r w:rsidR="00D92F10" w:rsidRPr="00C87759">
        <w:rPr>
          <w:rFonts w:cs="Arial"/>
        </w:rPr>
        <w:t xml:space="preserve"> (</w:t>
      </w:r>
      <w:r w:rsidRPr="00C87759">
        <w:rPr>
          <w:rFonts w:cs="Arial"/>
        </w:rPr>
        <w:t>Ústav lékařské chemie a biochemie</w:t>
      </w:r>
      <w:r w:rsidR="00D92F10" w:rsidRPr="00C87759">
        <w:rPr>
          <w:rFonts w:cs="Arial"/>
        </w:rPr>
        <w:t xml:space="preserve">) za článek: </w:t>
      </w:r>
    </w:p>
    <w:p w:rsidR="00181760" w:rsidRPr="00C87759" w:rsidRDefault="00F275E4" w:rsidP="00F275E4">
      <w:pPr>
        <w:rPr>
          <w:rFonts w:cs="Arial"/>
        </w:rPr>
      </w:pPr>
      <w:proofErr w:type="spellStart"/>
      <w:r w:rsidRPr="00C87759">
        <w:rPr>
          <w:rFonts w:cs="Arial"/>
        </w:rPr>
        <w:t>Cubosomal</w:t>
      </w:r>
      <w:proofErr w:type="spellEnd"/>
      <w:r w:rsidRPr="00C87759">
        <w:rPr>
          <w:rFonts w:cs="Arial"/>
        </w:rPr>
        <w:t xml:space="preserve"> lipid </w:t>
      </w:r>
      <w:proofErr w:type="spellStart"/>
      <w:r w:rsidRPr="00C87759">
        <w:rPr>
          <w:rFonts w:cs="Arial"/>
        </w:rPr>
        <w:t>formulation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of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nitroalkene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fatty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acids</w:t>
      </w:r>
      <w:proofErr w:type="spellEnd"/>
      <w:r w:rsidRPr="00C87759">
        <w:rPr>
          <w:rFonts w:cs="Arial"/>
        </w:rPr>
        <w:t xml:space="preserve">: </w:t>
      </w:r>
      <w:proofErr w:type="spellStart"/>
      <w:r w:rsidRPr="00C87759">
        <w:rPr>
          <w:rFonts w:cs="Arial"/>
        </w:rPr>
        <w:t>Preparation</w:t>
      </w:r>
      <w:proofErr w:type="spellEnd"/>
      <w:r w:rsidRPr="00C87759">
        <w:rPr>
          <w:rFonts w:cs="Arial"/>
        </w:rPr>
        <w:t xml:space="preserve">, stability and </w:t>
      </w:r>
      <w:proofErr w:type="spellStart"/>
      <w:r w:rsidRPr="00C87759">
        <w:rPr>
          <w:rFonts w:cs="Arial"/>
        </w:rPr>
        <w:t>biological</w:t>
      </w:r>
      <w:proofErr w:type="spellEnd"/>
      <w:r w:rsidRPr="00C87759">
        <w:rPr>
          <w:rFonts w:cs="Arial"/>
        </w:rPr>
        <w:t xml:space="preserve"> </w:t>
      </w:r>
      <w:proofErr w:type="spellStart"/>
      <w:r w:rsidRPr="00C87759">
        <w:rPr>
          <w:rFonts w:cs="Arial"/>
        </w:rPr>
        <w:t>effects</w:t>
      </w:r>
      <w:proofErr w:type="spellEnd"/>
    </w:p>
    <w:p w:rsidR="00F275E4" w:rsidRPr="00C87759" w:rsidRDefault="00181760" w:rsidP="004F682B">
      <w:pPr>
        <w:rPr>
          <w:rFonts w:cs="Arial"/>
        </w:rPr>
      </w:pPr>
      <w:r w:rsidRPr="00C87759">
        <w:rPr>
          <w:rFonts w:cs="Arial"/>
        </w:rPr>
        <w:t xml:space="preserve">časopis: </w:t>
      </w:r>
      <w:proofErr w:type="spellStart"/>
      <w:r w:rsidR="00F275E4" w:rsidRPr="00C87759">
        <w:rPr>
          <w:rFonts w:cs="Arial"/>
        </w:rPr>
        <w:t>Redex</w:t>
      </w:r>
      <w:proofErr w:type="spellEnd"/>
      <w:r w:rsidR="00F275E4" w:rsidRPr="00C87759">
        <w:rPr>
          <w:rFonts w:cs="Arial"/>
        </w:rPr>
        <w:t xml:space="preserve"> Biology</w:t>
      </w:r>
      <w:r w:rsidRPr="00C87759">
        <w:rPr>
          <w:rFonts w:cs="Arial"/>
        </w:rPr>
        <w:t xml:space="preserve">, IF: </w:t>
      </w:r>
      <w:r w:rsidR="00F275E4" w:rsidRPr="00C87759">
        <w:rPr>
          <w:rFonts w:cs="Arial"/>
        </w:rPr>
        <w:t>11,799</w:t>
      </w:r>
    </w:p>
    <w:p w:rsidR="009D43BC" w:rsidRPr="00C87759" w:rsidRDefault="009D43BC" w:rsidP="00C87759">
      <w:pPr>
        <w:jc w:val="center"/>
        <w:rPr>
          <w:rFonts w:cs="Arial"/>
          <w:u w:val="single"/>
        </w:rPr>
      </w:pPr>
      <w:r w:rsidRPr="00C87759">
        <w:rPr>
          <w:rFonts w:cs="Arial"/>
          <w:b/>
          <w:u w:val="single"/>
        </w:rPr>
        <w:lastRenderedPageBreak/>
        <w:t>Cen</w:t>
      </w:r>
      <w:r w:rsidR="00C87759">
        <w:rPr>
          <w:rFonts w:cs="Arial"/>
          <w:b/>
          <w:u w:val="single"/>
        </w:rPr>
        <w:t>a</w:t>
      </w:r>
      <w:r w:rsidRPr="00C87759">
        <w:rPr>
          <w:rFonts w:cs="Arial"/>
          <w:b/>
          <w:u w:val="single"/>
        </w:rPr>
        <w:t xml:space="preserve"> děkana za nejlepší student</w:t>
      </w:r>
      <w:r w:rsidR="00D07365" w:rsidRPr="00C87759">
        <w:rPr>
          <w:rFonts w:cs="Arial"/>
          <w:b/>
          <w:u w:val="single"/>
        </w:rPr>
        <w:t>skou vědeckou práci v roce 20</w:t>
      </w:r>
      <w:r w:rsidR="000F04F3" w:rsidRPr="00C87759">
        <w:rPr>
          <w:rFonts w:cs="Arial"/>
          <w:b/>
          <w:u w:val="single"/>
        </w:rPr>
        <w:t>2</w:t>
      </w:r>
      <w:r w:rsidR="00E22760" w:rsidRPr="00C87759">
        <w:rPr>
          <w:rFonts w:cs="Arial"/>
          <w:b/>
          <w:u w:val="single"/>
        </w:rPr>
        <w:t>1</w:t>
      </w:r>
    </w:p>
    <w:p w:rsidR="009D43BC" w:rsidRPr="00C87759" w:rsidRDefault="009D43BC" w:rsidP="009D43BC">
      <w:pPr>
        <w:rPr>
          <w:rFonts w:cs="Arial"/>
        </w:rPr>
      </w:pPr>
    </w:p>
    <w:p w:rsidR="00041544" w:rsidRPr="00C87759" w:rsidRDefault="00737C91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1) Narendran Annadurai, MSc.</w:t>
      </w:r>
      <w:r w:rsidR="0004154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041544" w:rsidRPr="00C87759">
        <w:rPr>
          <w:rFonts w:eastAsia="Times New Roman" w:cs="Arial"/>
          <w:lang w:eastAsia="cs-CZ"/>
        </w:rPr>
        <w:t>) za článek:</w:t>
      </w:r>
    </w:p>
    <w:p w:rsidR="00041544" w:rsidRPr="00C87759" w:rsidRDefault="00737C91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Tau </w:t>
      </w:r>
      <w:proofErr w:type="spellStart"/>
      <w:r w:rsidRPr="00C87759">
        <w:rPr>
          <w:rFonts w:eastAsia="Times New Roman" w:cs="Arial"/>
          <w:lang w:eastAsia="cs-CZ"/>
        </w:rPr>
        <w:t>secretion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propagation</w:t>
      </w:r>
      <w:proofErr w:type="spellEnd"/>
      <w:r w:rsidRPr="00C87759">
        <w:rPr>
          <w:rFonts w:eastAsia="Times New Roman" w:cs="Arial"/>
          <w:lang w:eastAsia="cs-CZ"/>
        </w:rPr>
        <w:t xml:space="preserve">: </w:t>
      </w:r>
      <w:proofErr w:type="spellStart"/>
      <w:r w:rsidRPr="00C87759">
        <w:rPr>
          <w:rFonts w:eastAsia="Times New Roman" w:cs="Arial"/>
          <w:lang w:eastAsia="cs-CZ"/>
        </w:rPr>
        <w:t>Perspectives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potential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preventive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interventions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Alzheimer's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disease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other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tauopathies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737C91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737C91" w:rsidRPr="00C87759">
        <w:rPr>
          <w:rFonts w:eastAsia="Times New Roman" w:cs="Arial"/>
          <w:lang w:eastAsia="cs-CZ"/>
        </w:rPr>
        <w:t>Experimental</w:t>
      </w:r>
      <w:proofErr w:type="spellEnd"/>
      <w:r w:rsidR="00737C91" w:rsidRPr="00C87759">
        <w:rPr>
          <w:rFonts w:eastAsia="Times New Roman" w:cs="Arial"/>
          <w:lang w:eastAsia="cs-CZ"/>
        </w:rPr>
        <w:t xml:space="preserve"> Neurology</w:t>
      </w:r>
      <w:r w:rsidRPr="00C87759">
        <w:rPr>
          <w:rFonts w:eastAsia="Times New Roman" w:cs="Arial"/>
          <w:lang w:eastAsia="cs-CZ"/>
        </w:rPr>
        <w:t xml:space="preserve">, IF: </w:t>
      </w:r>
      <w:r w:rsidR="00737C91" w:rsidRPr="00C87759">
        <w:rPr>
          <w:rFonts w:eastAsia="Times New Roman" w:cs="Arial"/>
          <w:lang w:eastAsia="cs-CZ"/>
        </w:rPr>
        <w:t>5,33</w:t>
      </w:r>
    </w:p>
    <w:p w:rsidR="00041544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2) MUDr. Anna Arkhipova, BFA</w:t>
      </w:r>
      <w:r w:rsidRPr="00C87759">
        <w:rPr>
          <w:rFonts w:eastAsia="Times New Roman" w:cs="Arial"/>
          <w:lang w:eastAsia="cs-CZ"/>
        </w:rPr>
        <w:t xml:space="preserve"> (Neurologická klinika) za článek: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Changes</w:t>
      </w:r>
      <w:proofErr w:type="spellEnd"/>
      <w:r w:rsidRPr="00C87759">
        <w:rPr>
          <w:rFonts w:eastAsia="Times New Roman" w:cs="Arial"/>
          <w:lang w:eastAsia="cs-CZ"/>
        </w:rPr>
        <w:t xml:space="preserve"> in Brain </w:t>
      </w:r>
      <w:proofErr w:type="spellStart"/>
      <w:r w:rsidRPr="00C87759">
        <w:rPr>
          <w:rFonts w:eastAsia="Times New Roman" w:cs="Arial"/>
          <w:lang w:eastAsia="cs-CZ"/>
        </w:rPr>
        <w:t>Responses</w:t>
      </w:r>
      <w:proofErr w:type="spellEnd"/>
      <w:r w:rsidRPr="00C87759">
        <w:rPr>
          <w:rFonts w:eastAsia="Times New Roman" w:cs="Arial"/>
          <w:lang w:eastAsia="cs-CZ"/>
        </w:rPr>
        <w:t xml:space="preserve"> to Music and Non-music </w:t>
      </w:r>
      <w:proofErr w:type="spellStart"/>
      <w:r w:rsidRPr="00C87759">
        <w:rPr>
          <w:rFonts w:eastAsia="Times New Roman" w:cs="Arial"/>
          <w:lang w:eastAsia="cs-CZ"/>
        </w:rPr>
        <w:t>Sounds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Following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Creativity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Training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Within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"</w:t>
      </w:r>
      <w:proofErr w:type="spellStart"/>
      <w:r w:rsidRPr="00C87759">
        <w:rPr>
          <w:rFonts w:eastAsia="Times New Roman" w:cs="Arial"/>
          <w:lang w:eastAsia="cs-CZ"/>
        </w:rPr>
        <w:t>Different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Hearing</w:t>
      </w:r>
      <w:proofErr w:type="spellEnd"/>
      <w:r w:rsidRPr="00C87759">
        <w:rPr>
          <w:rFonts w:eastAsia="Times New Roman" w:cs="Arial"/>
          <w:lang w:eastAsia="cs-CZ"/>
        </w:rPr>
        <w:t>" Program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Pr="00C87759">
        <w:rPr>
          <w:rFonts w:eastAsia="Times New Roman" w:cs="Arial"/>
          <w:lang w:eastAsia="cs-CZ"/>
        </w:rPr>
        <w:t>Frontiers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Neuroscience</w:t>
      </w:r>
      <w:proofErr w:type="spellEnd"/>
      <w:r w:rsidRPr="00C87759">
        <w:rPr>
          <w:rFonts w:eastAsia="Times New Roman" w:cs="Arial"/>
          <w:lang w:eastAsia="cs-CZ"/>
        </w:rPr>
        <w:t>, IF: 4,677</w:t>
      </w:r>
    </w:p>
    <w:p w:rsidR="00041544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3) MUDr. Petra </w:t>
      </w:r>
      <w:proofErr w:type="spellStart"/>
      <w:r w:rsidRPr="00C87759">
        <w:rPr>
          <w:rFonts w:eastAsia="Times New Roman" w:cs="Arial"/>
          <w:b/>
          <w:lang w:eastAsia="cs-CZ"/>
        </w:rPr>
        <w:t>Beláková</w:t>
      </w:r>
      <w:proofErr w:type="spellEnd"/>
      <w:r w:rsidRPr="00C87759">
        <w:rPr>
          <w:rFonts w:eastAsia="Times New Roman" w:cs="Arial"/>
          <w:lang w:eastAsia="cs-CZ"/>
        </w:rPr>
        <w:t xml:space="preserve"> (Klinika ORL a chirurgie hlavy a krku) za článek: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In </w:t>
      </w:r>
      <w:proofErr w:type="spellStart"/>
      <w:r w:rsidRPr="00C87759">
        <w:rPr>
          <w:rFonts w:eastAsia="Times New Roman" w:cs="Arial"/>
          <w:lang w:eastAsia="cs-CZ"/>
        </w:rPr>
        <w:t>Vivo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Measurements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Middle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Ear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Temperature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During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Transcanal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Endoscopic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Ear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Surgery</w:t>
      </w:r>
      <w:proofErr w:type="spellEnd"/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Otology and </w:t>
      </w:r>
      <w:proofErr w:type="spellStart"/>
      <w:r w:rsidRPr="00C87759">
        <w:rPr>
          <w:rFonts w:eastAsia="Times New Roman" w:cs="Arial"/>
          <w:lang w:eastAsia="cs-CZ"/>
        </w:rPr>
        <w:t>Neurotology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Pr="00C87759">
        <w:rPr>
          <w:rFonts w:eastAsia="Times New Roman" w:cs="Arial"/>
          <w:lang w:eastAsia="cs-CZ"/>
        </w:rPr>
        <w:t>2,311</w:t>
      </w:r>
    </w:p>
    <w:p w:rsidR="00737C91" w:rsidRPr="00C87759" w:rsidRDefault="00737C91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4) MUDr. Martin Čerňan</w:t>
      </w:r>
      <w:r w:rsidRPr="00C87759">
        <w:rPr>
          <w:rFonts w:eastAsia="Times New Roman" w:cs="Arial"/>
          <w:lang w:eastAsia="cs-CZ"/>
        </w:rPr>
        <w:t xml:space="preserve"> (</w:t>
      </w:r>
      <w:proofErr w:type="spellStart"/>
      <w:r w:rsidRPr="00C87759">
        <w:rPr>
          <w:rFonts w:eastAsia="Times New Roman" w:cs="Arial"/>
          <w:lang w:eastAsia="cs-CZ"/>
        </w:rPr>
        <w:t>Hemato</w:t>
      </w:r>
      <w:proofErr w:type="spellEnd"/>
      <w:r w:rsidRPr="00C87759">
        <w:rPr>
          <w:rFonts w:eastAsia="Times New Roman" w:cs="Arial"/>
          <w:lang w:eastAsia="cs-CZ"/>
        </w:rPr>
        <w:t>-onkologická klinika) za článek: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COVID-19 in 96 </w:t>
      </w:r>
      <w:proofErr w:type="spellStart"/>
      <w:r w:rsidRPr="00C87759">
        <w:rPr>
          <w:rFonts w:eastAsia="Times New Roman" w:cs="Arial"/>
          <w:lang w:eastAsia="cs-CZ"/>
        </w:rPr>
        <w:t>Patients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With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Hematologic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Disease</w:t>
      </w:r>
      <w:proofErr w:type="spellEnd"/>
      <w:r w:rsidRPr="00C87759">
        <w:rPr>
          <w:rFonts w:eastAsia="Times New Roman" w:cs="Arial"/>
          <w:lang w:eastAsia="cs-CZ"/>
        </w:rPr>
        <w:t xml:space="preserve">: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First</w:t>
      </w:r>
      <w:proofErr w:type="spellEnd"/>
      <w:r w:rsidRPr="00C87759">
        <w:rPr>
          <w:rFonts w:eastAsia="Times New Roman" w:cs="Arial"/>
          <w:lang w:eastAsia="cs-CZ"/>
        </w:rPr>
        <w:t xml:space="preserve"> Single-center </w:t>
      </w:r>
      <w:proofErr w:type="spellStart"/>
      <w:r w:rsidRPr="00C87759">
        <w:rPr>
          <w:rFonts w:eastAsia="Times New Roman" w:cs="Arial"/>
          <w:lang w:eastAsia="cs-CZ"/>
        </w:rPr>
        <w:t>Experience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From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Czech Republic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Clinical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Lymphoma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, </w:t>
      </w:r>
      <w:proofErr w:type="spellStart"/>
      <w:r w:rsidR="00041544" w:rsidRPr="00C87759">
        <w:rPr>
          <w:rFonts w:eastAsia="Times New Roman" w:cs="Arial"/>
          <w:lang w:eastAsia="cs-CZ"/>
        </w:rPr>
        <w:t>Myeloma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and </w:t>
      </w:r>
      <w:proofErr w:type="spellStart"/>
      <w:r w:rsidR="00041544" w:rsidRPr="00C87759">
        <w:rPr>
          <w:rFonts w:eastAsia="Times New Roman" w:cs="Arial"/>
          <w:lang w:eastAsia="cs-CZ"/>
        </w:rPr>
        <w:t>Leukemia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3,231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5) MUDr. Veronika </w:t>
      </w:r>
      <w:proofErr w:type="spellStart"/>
      <w:r w:rsidRPr="00C87759">
        <w:rPr>
          <w:rFonts w:eastAsia="Times New Roman" w:cs="Arial"/>
          <w:b/>
          <w:lang w:eastAsia="cs-CZ"/>
        </w:rPr>
        <w:t>Fulová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Gynekologicko-porodnická klinika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Transabdominal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amniocentesis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expectant</w:t>
      </w:r>
      <w:proofErr w:type="spellEnd"/>
      <w:r w:rsidRPr="00C87759">
        <w:rPr>
          <w:rFonts w:eastAsia="Times New Roman" w:cs="Arial"/>
          <w:lang w:eastAsia="cs-CZ"/>
        </w:rPr>
        <w:t xml:space="preserve"> management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preterm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premature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rupture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membranes</w:t>
      </w:r>
      <w:proofErr w:type="spellEnd"/>
      <w:r w:rsidRPr="00C87759">
        <w:rPr>
          <w:rFonts w:eastAsia="Times New Roman" w:cs="Arial"/>
          <w:lang w:eastAsia="cs-CZ"/>
        </w:rPr>
        <w:t xml:space="preserve">: a single center </w:t>
      </w:r>
      <w:proofErr w:type="spellStart"/>
      <w:r w:rsidRPr="00C87759">
        <w:rPr>
          <w:rFonts w:eastAsia="Times New Roman" w:cs="Arial"/>
          <w:lang w:eastAsia="cs-CZ"/>
        </w:rPr>
        <w:t>prospective</w:t>
      </w:r>
      <w:proofErr w:type="spellEnd"/>
      <w:r w:rsidRPr="00C87759">
        <w:rPr>
          <w:rFonts w:eastAsia="Times New Roman" w:cs="Arial"/>
          <w:lang w:eastAsia="cs-CZ"/>
        </w:rPr>
        <w:t xml:space="preserve"> study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>Biomedical Papers</w:t>
      </w:r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1,246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6) Mgr. Eliška Ivanovová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Novel LC-MS </w:t>
      </w:r>
      <w:proofErr w:type="spellStart"/>
      <w:r w:rsidRPr="00C87759">
        <w:rPr>
          <w:rFonts w:eastAsia="Times New Roman" w:cs="Arial"/>
          <w:lang w:eastAsia="cs-CZ"/>
        </w:rPr>
        <w:t>tools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diagnosing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inborn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errors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metabolism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Microchemical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4,821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7) Mgr. Jana Kotulová, Ph.D.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Current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Adenosinergic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Therapies</w:t>
      </w:r>
      <w:proofErr w:type="spellEnd"/>
      <w:r w:rsidRPr="00C87759">
        <w:rPr>
          <w:rFonts w:eastAsia="Times New Roman" w:cs="Arial"/>
          <w:lang w:eastAsia="cs-CZ"/>
        </w:rPr>
        <w:t xml:space="preserve">: </w:t>
      </w:r>
      <w:proofErr w:type="spellStart"/>
      <w:r w:rsidRPr="00C87759">
        <w:rPr>
          <w:rFonts w:eastAsia="Times New Roman" w:cs="Arial"/>
          <w:lang w:eastAsia="cs-CZ"/>
        </w:rPr>
        <w:t>What</w:t>
      </w:r>
      <w:proofErr w:type="spellEnd"/>
      <w:r w:rsidRPr="00C87759">
        <w:rPr>
          <w:rFonts w:eastAsia="Times New Roman" w:cs="Arial"/>
          <w:lang w:eastAsia="cs-CZ"/>
        </w:rPr>
        <w:t xml:space="preserve"> Do </w:t>
      </w:r>
      <w:proofErr w:type="spellStart"/>
      <w:r w:rsidRPr="00C87759">
        <w:rPr>
          <w:rFonts w:eastAsia="Times New Roman" w:cs="Arial"/>
          <w:lang w:eastAsia="cs-CZ"/>
        </w:rPr>
        <w:t>Cancer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Cells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Stand</w:t>
      </w:r>
      <w:proofErr w:type="spellEnd"/>
      <w:r w:rsidRPr="00C87759">
        <w:rPr>
          <w:rFonts w:eastAsia="Times New Roman" w:cs="Arial"/>
          <w:lang w:eastAsia="cs-CZ"/>
        </w:rPr>
        <w:t xml:space="preserve"> to </w:t>
      </w:r>
      <w:proofErr w:type="spellStart"/>
      <w:r w:rsidRPr="00C87759">
        <w:rPr>
          <w:rFonts w:eastAsia="Times New Roman" w:cs="Arial"/>
          <w:lang w:eastAsia="cs-CZ"/>
        </w:rPr>
        <w:t>Gain</w:t>
      </w:r>
      <w:proofErr w:type="spellEnd"/>
      <w:r w:rsidRPr="00C87759">
        <w:rPr>
          <w:rFonts w:eastAsia="Times New Roman" w:cs="Arial"/>
          <w:lang w:eastAsia="cs-CZ"/>
        </w:rPr>
        <w:t xml:space="preserve"> and Lose?</w:t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International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Molecular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Sciences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5,924</w:t>
      </w:r>
    </w:p>
    <w:p w:rsidR="00041544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8) Mgr. Pavla Kučová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mikrobiologie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  <w:t xml:space="preserve">  </w:t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Bacterial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Pathogens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Evaluation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a </w:t>
      </w:r>
      <w:proofErr w:type="spellStart"/>
      <w:r w:rsidRPr="00C87759">
        <w:rPr>
          <w:rFonts w:eastAsia="Times New Roman" w:cs="Arial"/>
          <w:lang w:eastAsia="cs-CZ"/>
        </w:rPr>
        <w:t>Cut-Off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Defining</w:t>
      </w:r>
      <w:proofErr w:type="spellEnd"/>
      <w:r w:rsidRPr="00C87759">
        <w:rPr>
          <w:rFonts w:eastAsia="Times New Roman" w:cs="Arial"/>
          <w:lang w:eastAsia="cs-CZ"/>
        </w:rPr>
        <w:t xml:space="preserve"> Early and Late </w:t>
      </w:r>
      <w:proofErr w:type="spellStart"/>
      <w:r w:rsidRPr="00C87759">
        <w:rPr>
          <w:rFonts w:eastAsia="Times New Roman" w:cs="Arial"/>
          <w:lang w:eastAsia="cs-CZ"/>
        </w:rPr>
        <w:t>Neonatal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Infection</w:t>
      </w:r>
      <w:proofErr w:type="spellEnd"/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Antibiotics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4,639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9) Mgr. Aleš Kvasnička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SLIDE—Novel </w:t>
      </w:r>
      <w:proofErr w:type="spellStart"/>
      <w:r w:rsidRPr="00C87759">
        <w:rPr>
          <w:rFonts w:eastAsia="Times New Roman" w:cs="Arial"/>
          <w:lang w:eastAsia="cs-CZ"/>
        </w:rPr>
        <w:t>Approach</w:t>
      </w:r>
      <w:proofErr w:type="spellEnd"/>
      <w:r w:rsidRPr="00C87759">
        <w:rPr>
          <w:rFonts w:eastAsia="Times New Roman" w:cs="Arial"/>
          <w:lang w:eastAsia="cs-CZ"/>
        </w:rPr>
        <w:t xml:space="preserve"> to </w:t>
      </w:r>
      <w:proofErr w:type="spellStart"/>
      <w:r w:rsidRPr="00C87759">
        <w:rPr>
          <w:rFonts w:eastAsia="Times New Roman" w:cs="Arial"/>
          <w:lang w:eastAsia="cs-CZ"/>
        </w:rPr>
        <w:t>Apocrine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Sweat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Sampling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Lipid </w:t>
      </w:r>
      <w:proofErr w:type="spellStart"/>
      <w:r w:rsidRPr="00C87759">
        <w:rPr>
          <w:rFonts w:eastAsia="Times New Roman" w:cs="Arial"/>
          <w:lang w:eastAsia="cs-CZ"/>
        </w:rPr>
        <w:t>Profiling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Healthy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Individual</w:t>
      </w:r>
      <w:r w:rsidR="00BE4EF6" w:rsidRPr="00C87759">
        <w:rPr>
          <w:rFonts w:eastAsia="Times New Roman" w:cs="Arial"/>
          <w:lang w:eastAsia="cs-CZ"/>
        </w:rPr>
        <w:t>s</w:t>
      </w:r>
      <w:proofErr w:type="spellEnd"/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International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Molecular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Sciences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5,924</w:t>
      </w:r>
    </w:p>
    <w:p w:rsidR="00041544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10) Mgr. Mariia Matveieva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</w:t>
      </w:r>
      <w:r w:rsidR="00D10C34" w:rsidRPr="00C87759">
        <w:rPr>
          <w:rFonts w:eastAsia="Times New Roman" w:cs="Arial"/>
          <w:lang w:eastAsia="cs-CZ"/>
        </w:rPr>
        <w:t>M)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Benchmarks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interpretation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QSAR </w:t>
      </w:r>
      <w:proofErr w:type="spellStart"/>
      <w:r w:rsidRPr="00C87759">
        <w:rPr>
          <w:rFonts w:eastAsia="Times New Roman" w:cs="Arial"/>
          <w:lang w:eastAsia="cs-CZ"/>
        </w:rPr>
        <w:t>models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Cheminformatics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5,514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11) Mgr. Kristýna Mezerová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mikrobiologie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E4EF6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Cyclomodulins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Hemolysis</w:t>
      </w:r>
      <w:proofErr w:type="spellEnd"/>
      <w:r w:rsidRPr="00C87759">
        <w:rPr>
          <w:rFonts w:eastAsia="Times New Roman" w:cs="Arial"/>
          <w:lang w:eastAsia="cs-CZ"/>
        </w:rPr>
        <w:t xml:space="preserve"> in E. coli as </w:t>
      </w:r>
      <w:proofErr w:type="spellStart"/>
      <w:r w:rsidRPr="00C87759">
        <w:rPr>
          <w:rFonts w:eastAsia="Times New Roman" w:cs="Arial"/>
          <w:lang w:eastAsia="cs-CZ"/>
        </w:rPr>
        <w:t>Potential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Low-Cost</w:t>
      </w:r>
      <w:proofErr w:type="spellEnd"/>
      <w:r w:rsidRPr="00C87759">
        <w:rPr>
          <w:rFonts w:eastAsia="Times New Roman" w:cs="Arial"/>
          <w:lang w:eastAsia="cs-CZ"/>
        </w:rPr>
        <w:t xml:space="preserve"> Non-</w:t>
      </w:r>
      <w:proofErr w:type="spellStart"/>
      <w:r w:rsidRPr="00C87759">
        <w:rPr>
          <w:rFonts w:eastAsia="Times New Roman" w:cs="Arial"/>
          <w:lang w:eastAsia="cs-CZ"/>
        </w:rPr>
        <w:t>Invasive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Biomarkers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Colorectal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Cancer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Screening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E4EF6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Life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3,817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12) Mgr. Alena Mičková, Ph.D.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klinické a molekulární patologie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8015A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Skp2 and </w:t>
      </w:r>
      <w:proofErr w:type="spellStart"/>
      <w:r w:rsidRPr="00C87759">
        <w:rPr>
          <w:rFonts w:eastAsia="Times New Roman" w:cs="Arial"/>
          <w:lang w:eastAsia="cs-CZ"/>
        </w:rPr>
        <w:t>Slug</w:t>
      </w:r>
      <w:proofErr w:type="spellEnd"/>
      <w:r w:rsidRPr="00C87759">
        <w:rPr>
          <w:rFonts w:eastAsia="Times New Roman" w:cs="Arial"/>
          <w:lang w:eastAsia="cs-CZ"/>
        </w:rPr>
        <w:t xml:space="preserve"> Are </w:t>
      </w:r>
      <w:proofErr w:type="spellStart"/>
      <w:r w:rsidRPr="00C87759">
        <w:rPr>
          <w:rFonts w:eastAsia="Times New Roman" w:cs="Arial"/>
          <w:lang w:eastAsia="cs-CZ"/>
        </w:rPr>
        <w:t>Coexpressed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Aggressive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Prostate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Cancer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Inhibited</w:t>
      </w:r>
      <w:proofErr w:type="spellEnd"/>
      <w:r w:rsidRPr="00C87759">
        <w:rPr>
          <w:rFonts w:eastAsia="Times New Roman" w:cs="Arial"/>
          <w:lang w:eastAsia="cs-CZ"/>
        </w:rPr>
        <w:t xml:space="preserve"> by </w:t>
      </w:r>
      <w:proofErr w:type="spellStart"/>
      <w:r w:rsidRPr="00C87759">
        <w:rPr>
          <w:rFonts w:eastAsia="Times New Roman" w:cs="Arial"/>
          <w:lang w:eastAsia="cs-CZ"/>
        </w:rPr>
        <w:t>Neddylation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Blockade</w:t>
      </w:r>
      <w:proofErr w:type="spellEnd"/>
    </w:p>
    <w:p w:rsidR="00041544" w:rsidRPr="00C87759" w:rsidRDefault="00B8015A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International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Molecular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Sciences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5,924</w:t>
      </w:r>
    </w:p>
    <w:p w:rsidR="00041544" w:rsidRPr="00C87759" w:rsidRDefault="00041544" w:rsidP="00737C91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lastRenderedPageBreak/>
        <w:t>13) Mgr. Jana Navrátilová</w:t>
      </w:r>
      <w:r w:rsidR="00D10C34" w:rsidRPr="00C87759">
        <w:rPr>
          <w:rFonts w:eastAsia="Times New Roman" w:cs="Arial"/>
          <w:lang w:eastAsia="cs-CZ"/>
        </w:rPr>
        <w:t xml:space="preserve"> (</w:t>
      </w:r>
      <w:proofErr w:type="spellStart"/>
      <w:r w:rsidRPr="00C87759">
        <w:rPr>
          <w:rFonts w:eastAsia="Times New Roman" w:cs="Arial"/>
          <w:lang w:eastAsia="cs-CZ"/>
        </w:rPr>
        <w:t>Hemato</w:t>
      </w:r>
      <w:proofErr w:type="spellEnd"/>
      <w:r w:rsidRPr="00C87759">
        <w:rPr>
          <w:rFonts w:eastAsia="Times New Roman" w:cs="Arial"/>
          <w:lang w:eastAsia="cs-CZ"/>
        </w:rPr>
        <w:t>-onkologická klinika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8015A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role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new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technologies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myeloproliferative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neoplasms</w:t>
      </w:r>
      <w:proofErr w:type="spellEnd"/>
      <w:r w:rsidRPr="00C87759">
        <w:rPr>
          <w:rFonts w:eastAsia="Times New Roman" w:cs="Arial"/>
          <w:lang w:eastAsia="cs-CZ"/>
        </w:rPr>
        <w:t xml:space="preserve">: </w:t>
      </w:r>
      <w:proofErr w:type="spellStart"/>
      <w:r w:rsidRPr="00C87759">
        <w:rPr>
          <w:rFonts w:eastAsia="Times New Roman" w:cs="Arial"/>
          <w:lang w:eastAsia="cs-CZ"/>
        </w:rPr>
        <w:t>Application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next-generation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sequencing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myelofibrosis</w:t>
      </w:r>
      <w:proofErr w:type="spellEnd"/>
    </w:p>
    <w:p w:rsidR="00041544" w:rsidRPr="00C87759" w:rsidRDefault="00B8015A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International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Laboratory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Hematology</w:t>
      </w:r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2,877</w:t>
      </w:r>
    </w:p>
    <w:p w:rsidR="00041544" w:rsidRPr="00C87759" w:rsidRDefault="00041544" w:rsidP="003B44DB">
      <w:pPr>
        <w:spacing w:after="0" w:line="240" w:lineRule="auto"/>
        <w:jc w:val="left"/>
        <w:rPr>
          <w:rFonts w:eastAsia="Times New Roman" w:cs="Arial"/>
          <w:b/>
          <w:lang w:eastAsia="cs-CZ"/>
        </w:rPr>
      </w:pPr>
    </w:p>
    <w:p w:rsidR="00B8015A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14) Aleksandra </w:t>
      </w:r>
      <w:proofErr w:type="spellStart"/>
      <w:r w:rsidRPr="00C87759">
        <w:rPr>
          <w:rFonts w:eastAsia="Times New Roman" w:cs="Arial"/>
          <w:b/>
          <w:lang w:eastAsia="cs-CZ"/>
        </w:rPr>
        <w:t>Nikonenko</w:t>
      </w:r>
      <w:proofErr w:type="spellEnd"/>
      <w:r w:rsidRPr="00C87759">
        <w:rPr>
          <w:rFonts w:eastAsia="Times New Roman" w:cs="Arial"/>
          <w:lang w:eastAsia="cs-CZ"/>
        </w:rPr>
        <w:tab/>
      </w:r>
      <w:r w:rsidR="00D10C34" w:rsidRPr="00C87759">
        <w:rPr>
          <w:rFonts w:eastAsia="Times New Roman" w:cs="Arial"/>
          <w:lang w:eastAsia="cs-CZ"/>
        </w:rPr>
        <w:t>(</w:t>
      </w:r>
      <w:r w:rsidRPr="00C87759">
        <w:rPr>
          <w:rFonts w:eastAsia="Times New Roman" w:cs="Arial"/>
          <w:lang w:eastAsia="cs-CZ"/>
        </w:rPr>
        <w:t>ÚMTM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8015A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Multiple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Conformer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Descriptors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QSAR Modeling</w:t>
      </w:r>
      <w:r w:rsidRPr="00C87759">
        <w:rPr>
          <w:rFonts w:eastAsia="Times New Roman" w:cs="Arial"/>
          <w:lang w:eastAsia="cs-CZ"/>
        </w:rPr>
        <w:tab/>
        <w:t xml:space="preserve"> </w:t>
      </w:r>
    </w:p>
    <w:p w:rsidR="00041544" w:rsidRPr="00C87759" w:rsidRDefault="00B8015A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D10C34" w:rsidRPr="00C87759">
        <w:rPr>
          <w:rFonts w:eastAsia="Times New Roman" w:cs="Arial"/>
          <w:lang w:eastAsia="cs-CZ"/>
        </w:rPr>
        <w:t>Molecular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Informatics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3,353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15) Mgr. David Novák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léka</w:t>
      </w:r>
      <w:r w:rsidR="00D10C34" w:rsidRPr="00C87759">
        <w:rPr>
          <w:rFonts w:eastAsia="Times New Roman" w:cs="Arial"/>
          <w:lang w:eastAsia="cs-CZ"/>
        </w:rPr>
        <w:t>ř</w:t>
      </w:r>
      <w:r w:rsidRPr="00C87759">
        <w:rPr>
          <w:rFonts w:eastAsia="Times New Roman" w:cs="Arial"/>
          <w:lang w:eastAsia="cs-CZ"/>
        </w:rPr>
        <w:t>ské chemie a biochemie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B8015A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Cysteamine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assay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evaluation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bioactive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electrophiles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B8015A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Free </w:t>
      </w:r>
      <w:proofErr w:type="spellStart"/>
      <w:r w:rsidR="00041544" w:rsidRPr="00C87759">
        <w:rPr>
          <w:rFonts w:eastAsia="Times New Roman" w:cs="Arial"/>
          <w:lang w:eastAsia="cs-CZ"/>
        </w:rPr>
        <w:t>Radical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Biology and </w:t>
      </w:r>
      <w:proofErr w:type="spellStart"/>
      <w:r w:rsidR="00041544" w:rsidRPr="00C87759">
        <w:rPr>
          <w:rFonts w:eastAsia="Times New Roman" w:cs="Arial"/>
          <w:lang w:eastAsia="cs-CZ"/>
        </w:rPr>
        <w:t>Medicine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7,376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16) Mgr. Anna Petráčková</w:t>
      </w:r>
      <w:r w:rsidR="00CF4816" w:rsidRPr="00C87759">
        <w:rPr>
          <w:rFonts w:eastAsia="Times New Roman" w:cs="Arial"/>
          <w:b/>
          <w:lang w:eastAsia="cs-CZ"/>
        </w:rPr>
        <w:t>, Ph.D.</w:t>
      </w:r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imunologie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Revisiting</w:t>
      </w:r>
      <w:proofErr w:type="spellEnd"/>
      <w:r w:rsidRPr="00C87759">
        <w:rPr>
          <w:rFonts w:eastAsia="Times New Roman" w:cs="Arial"/>
          <w:lang w:eastAsia="cs-CZ"/>
        </w:rPr>
        <w:t xml:space="preserve"> Richter </w:t>
      </w:r>
      <w:proofErr w:type="spellStart"/>
      <w:r w:rsidRPr="00C87759">
        <w:rPr>
          <w:rFonts w:eastAsia="Times New Roman" w:cs="Arial"/>
          <w:lang w:eastAsia="cs-CZ"/>
        </w:rPr>
        <w:t>transformation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era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novel CLL </w:t>
      </w:r>
      <w:proofErr w:type="spellStart"/>
      <w:r w:rsidRPr="00C87759">
        <w:rPr>
          <w:rFonts w:eastAsia="Times New Roman" w:cs="Arial"/>
          <w:lang w:eastAsia="cs-CZ"/>
        </w:rPr>
        <w:t>agents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Blood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Reviews</w:t>
      </w:r>
      <w:proofErr w:type="spellEnd"/>
      <w:r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8,25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17) Mgr. Barbora </w:t>
      </w:r>
      <w:proofErr w:type="spellStart"/>
      <w:r w:rsidRPr="00C87759">
        <w:rPr>
          <w:rFonts w:eastAsia="Times New Roman" w:cs="Arial"/>
          <w:b/>
          <w:lang w:eastAsia="cs-CZ"/>
        </w:rPr>
        <w:t>Piskláková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D10C34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Evaluation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Determination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Dabigatran</w:t>
      </w:r>
      <w:proofErr w:type="spellEnd"/>
      <w:r w:rsidRPr="00C87759">
        <w:rPr>
          <w:rFonts w:eastAsia="Times New Roman" w:cs="Arial"/>
          <w:lang w:eastAsia="cs-CZ"/>
        </w:rPr>
        <w:t xml:space="preserve">, </w:t>
      </w:r>
      <w:proofErr w:type="spellStart"/>
      <w:r w:rsidRPr="00C87759">
        <w:rPr>
          <w:rFonts w:eastAsia="Times New Roman" w:cs="Arial"/>
          <w:lang w:eastAsia="cs-CZ"/>
        </w:rPr>
        <w:t>Rivaroxaban</w:t>
      </w:r>
      <w:proofErr w:type="spellEnd"/>
      <w:r w:rsidRPr="00C87759">
        <w:rPr>
          <w:rFonts w:eastAsia="Times New Roman" w:cs="Arial"/>
          <w:lang w:eastAsia="cs-CZ"/>
        </w:rPr>
        <w:t xml:space="preserve">, and </w:t>
      </w:r>
      <w:proofErr w:type="spellStart"/>
      <w:r w:rsidRPr="00C87759">
        <w:rPr>
          <w:rFonts w:eastAsia="Times New Roman" w:cs="Arial"/>
          <w:lang w:eastAsia="cs-CZ"/>
        </w:rPr>
        <w:t>Apixaban</w:t>
      </w:r>
      <w:proofErr w:type="spellEnd"/>
      <w:r w:rsidRPr="00C87759">
        <w:rPr>
          <w:rFonts w:eastAsia="Times New Roman" w:cs="Arial"/>
          <w:lang w:eastAsia="cs-CZ"/>
        </w:rPr>
        <w:t xml:space="preserve"> in Lupus </w:t>
      </w:r>
      <w:proofErr w:type="spellStart"/>
      <w:r w:rsidRPr="00C87759">
        <w:rPr>
          <w:rFonts w:eastAsia="Times New Roman" w:cs="Arial"/>
          <w:lang w:eastAsia="cs-CZ"/>
        </w:rPr>
        <w:t>Anticoagulant</w:t>
      </w:r>
      <w:proofErr w:type="spellEnd"/>
      <w:r w:rsidRPr="00C87759">
        <w:rPr>
          <w:rFonts w:eastAsia="Times New Roman" w:cs="Arial"/>
          <w:lang w:eastAsia="cs-CZ"/>
        </w:rPr>
        <w:t xml:space="preserve">-Positive </w:t>
      </w:r>
      <w:proofErr w:type="spellStart"/>
      <w:r w:rsidRPr="00C87759">
        <w:rPr>
          <w:rFonts w:eastAsia="Times New Roman" w:cs="Arial"/>
          <w:lang w:eastAsia="cs-CZ"/>
        </w:rPr>
        <w:t>Patients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Diagnostics</w:t>
      </w:r>
      <w:proofErr w:type="spellEnd"/>
      <w:r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3,706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18) MUDr. RNDr. Martin </w:t>
      </w:r>
      <w:proofErr w:type="spellStart"/>
      <w:r w:rsidRPr="00C87759">
        <w:rPr>
          <w:rFonts w:eastAsia="Times New Roman" w:cs="Arial"/>
          <w:b/>
          <w:lang w:eastAsia="cs-CZ"/>
        </w:rPr>
        <w:t>Pola</w:t>
      </w:r>
      <w:proofErr w:type="spellEnd"/>
      <w:r w:rsidR="00D10C34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lékařské biofyziky</w:t>
      </w:r>
      <w:r w:rsidR="00D10C34" w:rsidRPr="00C87759">
        <w:rPr>
          <w:rFonts w:eastAsia="Times New Roman" w:cs="Arial"/>
          <w:lang w:eastAsia="cs-CZ"/>
        </w:rPr>
        <w:t>)</w:t>
      </w:r>
      <w:r w:rsidR="000631B2" w:rsidRPr="00C87759">
        <w:rPr>
          <w:rFonts w:eastAsia="Times New Roman" w:cs="Arial"/>
          <w:lang w:eastAsia="cs-CZ"/>
        </w:rPr>
        <w:t xml:space="preserve">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Effects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zinc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porphyrin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zinc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phthalocyanine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derivatives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photodynamic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anticancer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therapy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under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different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partial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pressures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oxygen in vitro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Investigational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New </w:t>
      </w:r>
      <w:proofErr w:type="spellStart"/>
      <w:r w:rsidR="00041544" w:rsidRPr="00C87759">
        <w:rPr>
          <w:rFonts w:eastAsia="Times New Roman" w:cs="Arial"/>
          <w:lang w:eastAsia="cs-CZ"/>
        </w:rPr>
        <w:t>Drugs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3,85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19) Mgr. Alena Ryšavá</w:t>
      </w:r>
      <w:r w:rsidR="000631B2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lékařské chemie a biochemie</w:t>
      </w:r>
      <w:r w:rsidR="000631B2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Effect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ultraviolet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radiation</w:t>
      </w:r>
      <w:proofErr w:type="spellEnd"/>
      <w:r w:rsidRPr="00C87759">
        <w:rPr>
          <w:rFonts w:eastAsia="Times New Roman" w:cs="Arial"/>
          <w:lang w:eastAsia="cs-CZ"/>
        </w:rPr>
        <w:t xml:space="preserve"> on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Nrf2 </w:t>
      </w:r>
      <w:proofErr w:type="spellStart"/>
      <w:r w:rsidRPr="00C87759">
        <w:rPr>
          <w:rFonts w:eastAsia="Times New Roman" w:cs="Arial"/>
          <w:lang w:eastAsia="cs-CZ"/>
        </w:rPr>
        <w:t>signaling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pathway</w:t>
      </w:r>
      <w:proofErr w:type="spellEnd"/>
      <w:r w:rsidRPr="00C87759">
        <w:rPr>
          <w:rFonts w:eastAsia="Times New Roman" w:cs="Arial"/>
          <w:lang w:eastAsia="cs-CZ"/>
        </w:rPr>
        <w:t xml:space="preserve"> in skin </w:t>
      </w:r>
      <w:proofErr w:type="spellStart"/>
      <w:r w:rsidRPr="00C87759">
        <w:rPr>
          <w:rFonts w:eastAsia="Times New Roman" w:cs="Arial"/>
          <w:lang w:eastAsia="cs-CZ"/>
        </w:rPr>
        <w:t>cells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041544" w:rsidRPr="00C87759">
        <w:rPr>
          <w:rFonts w:eastAsia="Times New Roman" w:cs="Arial"/>
          <w:lang w:eastAsia="cs-CZ"/>
        </w:rPr>
        <w:t xml:space="preserve">International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Radiation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Biology</w:t>
      </w:r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2,694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04154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20) Ing. Renáta Sklenářová</w:t>
      </w:r>
      <w:r w:rsidRPr="00C87759">
        <w:rPr>
          <w:rFonts w:eastAsia="Times New Roman" w:cs="Arial"/>
          <w:lang w:eastAsia="cs-CZ"/>
        </w:rPr>
        <w:tab/>
      </w:r>
      <w:r w:rsidR="000631B2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lékařské chemie a biochemie</w:t>
      </w:r>
      <w:r w:rsidR="000631B2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Effect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natural </w:t>
      </w:r>
      <w:proofErr w:type="spellStart"/>
      <w:r w:rsidRPr="00C87759">
        <w:rPr>
          <w:rFonts w:eastAsia="Times New Roman" w:cs="Arial"/>
          <w:lang w:eastAsia="cs-CZ"/>
        </w:rPr>
        <w:t>flavonoids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myricetin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dihydromyricetin</w:t>
      </w:r>
      <w:proofErr w:type="spellEnd"/>
      <w:r w:rsidRPr="00C87759">
        <w:rPr>
          <w:rFonts w:eastAsia="Times New Roman" w:cs="Arial"/>
          <w:lang w:eastAsia="cs-CZ"/>
        </w:rPr>
        <w:t xml:space="preserve"> on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wound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healing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process</w:t>
      </w:r>
      <w:proofErr w:type="spellEnd"/>
      <w:r w:rsidRPr="00C87759">
        <w:rPr>
          <w:rFonts w:eastAsia="Times New Roman" w:cs="Arial"/>
          <w:lang w:eastAsia="cs-CZ"/>
        </w:rPr>
        <w:t xml:space="preserve"> in vitro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Journal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of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Applied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Biomedicine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1,797</w:t>
      </w:r>
    </w:p>
    <w:p w:rsidR="00041544" w:rsidRPr="00C87759" w:rsidRDefault="00041544" w:rsidP="003B44DB">
      <w:pPr>
        <w:spacing w:after="0" w:line="240" w:lineRule="auto"/>
        <w:jc w:val="left"/>
        <w:rPr>
          <w:rFonts w:eastAsia="Times New Roman" w:cs="Arial"/>
          <w:b/>
          <w:lang w:eastAsia="cs-CZ"/>
        </w:rPr>
      </w:pPr>
    </w:p>
    <w:p w:rsidR="003B44DB" w:rsidRPr="00C87759" w:rsidRDefault="00737C91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21) </w:t>
      </w:r>
      <w:r w:rsidR="003B44DB" w:rsidRPr="00C87759">
        <w:rPr>
          <w:rFonts w:eastAsia="Times New Roman" w:cs="Arial"/>
          <w:b/>
          <w:lang w:eastAsia="cs-CZ"/>
        </w:rPr>
        <w:t xml:space="preserve">Mgr. Kristýna </w:t>
      </w:r>
      <w:proofErr w:type="spellStart"/>
      <w:r w:rsidR="003B44DB" w:rsidRPr="00C87759">
        <w:rPr>
          <w:rFonts w:eastAsia="Times New Roman" w:cs="Arial"/>
          <w:b/>
          <w:lang w:eastAsia="cs-CZ"/>
        </w:rPr>
        <w:t>Sloupenská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 (</w:t>
      </w:r>
      <w:r w:rsidR="003B44DB" w:rsidRPr="00C87759">
        <w:rPr>
          <w:rFonts w:eastAsia="Times New Roman" w:cs="Arial"/>
          <w:lang w:eastAsia="cs-CZ"/>
        </w:rPr>
        <w:t>Ústav imunologie</w:t>
      </w:r>
      <w:r w:rsidR="000631B2" w:rsidRPr="00C87759">
        <w:rPr>
          <w:rFonts w:eastAsia="Times New Roman" w:cs="Arial"/>
          <w:lang w:eastAsia="cs-CZ"/>
        </w:rPr>
        <w:t>) za článek:</w:t>
      </w:r>
      <w:r w:rsidR="003B44DB" w:rsidRPr="00C87759">
        <w:rPr>
          <w:rFonts w:eastAsia="Times New Roman" w:cs="Arial"/>
          <w:lang w:eastAsia="cs-CZ"/>
        </w:rPr>
        <w:tab/>
      </w:r>
    </w:p>
    <w:p w:rsidR="00D10C34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Seroprevalence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Antibodies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against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Tick</w:t>
      </w:r>
      <w:proofErr w:type="spellEnd"/>
      <w:r w:rsidRPr="00C87759">
        <w:rPr>
          <w:rFonts w:eastAsia="Times New Roman" w:cs="Arial"/>
          <w:lang w:eastAsia="cs-CZ"/>
        </w:rPr>
        <w:t xml:space="preserve">-Borne </w:t>
      </w:r>
      <w:proofErr w:type="spellStart"/>
      <w:r w:rsidRPr="00C87759">
        <w:rPr>
          <w:rFonts w:eastAsia="Times New Roman" w:cs="Arial"/>
          <w:lang w:eastAsia="cs-CZ"/>
        </w:rPr>
        <w:t>Pathogens</w:t>
      </w:r>
      <w:proofErr w:type="spellEnd"/>
      <w:r w:rsidRPr="00C87759">
        <w:rPr>
          <w:rFonts w:eastAsia="Times New Roman" w:cs="Arial"/>
          <w:lang w:eastAsia="cs-CZ"/>
        </w:rPr>
        <w:t xml:space="preserve"> in Czech </w:t>
      </w:r>
      <w:proofErr w:type="spellStart"/>
      <w:r w:rsidRPr="00C87759">
        <w:rPr>
          <w:rFonts w:eastAsia="Times New Roman" w:cs="Arial"/>
          <w:lang w:eastAsia="cs-CZ"/>
        </w:rPr>
        <w:t>Patients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with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Suspected</w:t>
      </w:r>
      <w:proofErr w:type="spellEnd"/>
      <w:r w:rsidRPr="00C87759">
        <w:rPr>
          <w:rFonts w:eastAsia="Times New Roman" w:cs="Arial"/>
          <w:lang w:eastAsia="cs-CZ"/>
        </w:rPr>
        <w:t xml:space="preserve"> Post-</w:t>
      </w:r>
      <w:proofErr w:type="spellStart"/>
      <w:r w:rsidRPr="00C87759">
        <w:rPr>
          <w:rFonts w:eastAsia="Times New Roman" w:cs="Arial"/>
          <w:lang w:eastAsia="cs-CZ"/>
        </w:rPr>
        <w:t>Treatment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Lyme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Disease</w:t>
      </w:r>
      <w:proofErr w:type="spellEnd"/>
      <w:r w:rsidRPr="00C87759">
        <w:rPr>
          <w:rFonts w:eastAsia="Times New Roman" w:cs="Arial"/>
          <w:lang w:eastAsia="cs-CZ"/>
        </w:rPr>
        <w:t xml:space="preserve"> Syndrome</w:t>
      </w:r>
      <w:r w:rsidRPr="00C87759">
        <w:rPr>
          <w:rFonts w:eastAsia="Times New Roman" w:cs="Arial"/>
          <w:lang w:eastAsia="cs-CZ"/>
        </w:rPr>
        <w:tab/>
      </w:r>
    </w:p>
    <w:p w:rsidR="003B44DB" w:rsidRPr="00C87759" w:rsidRDefault="00D10C3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3B44DB" w:rsidRPr="00C87759">
        <w:rPr>
          <w:rFonts w:eastAsia="Times New Roman" w:cs="Arial"/>
          <w:lang w:eastAsia="cs-CZ"/>
        </w:rPr>
        <w:t>Microorganisms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3B44DB" w:rsidRPr="00C87759">
        <w:rPr>
          <w:rFonts w:eastAsia="Times New Roman" w:cs="Arial"/>
          <w:lang w:eastAsia="cs-CZ"/>
        </w:rPr>
        <w:t>4,128</w:t>
      </w:r>
    </w:p>
    <w:p w:rsidR="003B44DB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22) Mgr. MUDr. Martin </w:t>
      </w:r>
      <w:proofErr w:type="spellStart"/>
      <w:r w:rsidRPr="00C87759">
        <w:rPr>
          <w:rFonts w:eastAsia="Times New Roman" w:cs="Arial"/>
          <w:b/>
          <w:lang w:eastAsia="cs-CZ"/>
        </w:rPr>
        <w:t>Sněhota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Ústav lékařské biofyziky</w:t>
      </w:r>
      <w:r w:rsidR="000631B2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Far </w:t>
      </w:r>
      <w:proofErr w:type="spellStart"/>
      <w:r w:rsidRPr="00C87759">
        <w:rPr>
          <w:rFonts w:eastAsia="Times New Roman" w:cs="Arial"/>
          <w:lang w:eastAsia="cs-CZ"/>
        </w:rPr>
        <w:t>field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during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sonication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experiments</w:t>
      </w:r>
      <w:proofErr w:type="spellEnd"/>
      <w:r w:rsidRPr="00C87759">
        <w:rPr>
          <w:rFonts w:eastAsia="Times New Roman" w:cs="Arial"/>
          <w:lang w:eastAsia="cs-CZ"/>
        </w:rPr>
        <w:t xml:space="preserve"> in vitro - </w:t>
      </w:r>
      <w:proofErr w:type="spellStart"/>
      <w:r w:rsidRPr="00C87759">
        <w:rPr>
          <w:rFonts w:eastAsia="Times New Roman" w:cs="Arial"/>
          <w:lang w:eastAsia="cs-CZ"/>
        </w:rPr>
        <w:t>Is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really</w:t>
      </w:r>
      <w:proofErr w:type="spellEnd"/>
      <w:r w:rsidRPr="00C87759">
        <w:rPr>
          <w:rFonts w:eastAsia="Times New Roman" w:cs="Arial"/>
          <w:lang w:eastAsia="cs-CZ"/>
        </w:rPr>
        <w:t xml:space="preserve"> far </w:t>
      </w:r>
      <w:proofErr w:type="spellStart"/>
      <w:r w:rsidRPr="00C87759">
        <w:rPr>
          <w:rFonts w:eastAsia="Times New Roman" w:cs="Arial"/>
          <w:lang w:eastAsia="cs-CZ"/>
        </w:rPr>
        <w:t>enough</w:t>
      </w:r>
      <w:proofErr w:type="spellEnd"/>
      <w:r w:rsidRPr="00C87759">
        <w:rPr>
          <w:rFonts w:eastAsia="Times New Roman" w:cs="Arial"/>
          <w:lang w:eastAsia="cs-CZ"/>
        </w:rPr>
        <w:t xml:space="preserve">? 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Ultrasonics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2,89</w:t>
      </w:r>
    </w:p>
    <w:p w:rsidR="0004154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23) Mgr. Jarmila Stanková</w:t>
      </w:r>
      <w:r w:rsidR="000631B2" w:rsidRPr="00C87759">
        <w:rPr>
          <w:rFonts w:eastAsia="Times New Roman" w:cs="Arial"/>
          <w:lang w:eastAsia="cs-CZ"/>
        </w:rPr>
        <w:t xml:space="preserve"> (</w:t>
      </w:r>
      <w:r w:rsidRPr="00C87759">
        <w:rPr>
          <w:rFonts w:eastAsia="Times New Roman" w:cs="Arial"/>
          <w:lang w:eastAsia="cs-CZ"/>
        </w:rPr>
        <w:t>ÚMTM</w:t>
      </w:r>
      <w:r w:rsidR="000631B2" w:rsidRPr="00C87759">
        <w:rPr>
          <w:rFonts w:eastAsia="Times New Roman" w:cs="Arial"/>
          <w:lang w:eastAsia="cs-CZ"/>
        </w:rPr>
        <w:t>)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Betulinic</w:t>
      </w:r>
      <w:proofErr w:type="spellEnd"/>
      <w:r w:rsidRPr="00C87759">
        <w:rPr>
          <w:rFonts w:eastAsia="Times New Roman" w:cs="Arial"/>
          <w:lang w:eastAsia="cs-CZ"/>
        </w:rPr>
        <w:t xml:space="preserve"> Acid </w:t>
      </w:r>
      <w:proofErr w:type="spellStart"/>
      <w:r w:rsidRPr="00C87759">
        <w:rPr>
          <w:rFonts w:eastAsia="Times New Roman" w:cs="Arial"/>
          <w:lang w:eastAsia="cs-CZ"/>
        </w:rPr>
        <w:t>Decorated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with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Polar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Groups</w:t>
      </w:r>
      <w:proofErr w:type="spellEnd"/>
      <w:r w:rsidRPr="00C87759">
        <w:rPr>
          <w:rFonts w:eastAsia="Times New Roman" w:cs="Arial"/>
          <w:lang w:eastAsia="cs-CZ"/>
        </w:rPr>
        <w:t xml:space="preserve"> and Blue </w:t>
      </w:r>
      <w:proofErr w:type="spellStart"/>
      <w:r w:rsidRPr="00C87759">
        <w:rPr>
          <w:rFonts w:eastAsia="Times New Roman" w:cs="Arial"/>
          <w:lang w:eastAsia="cs-CZ"/>
        </w:rPr>
        <w:t>Emitting</w:t>
      </w:r>
      <w:proofErr w:type="spellEnd"/>
      <w:r w:rsidRPr="00C87759">
        <w:rPr>
          <w:rFonts w:eastAsia="Times New Roman" w:cs="Arial"/>
          <w:lang w:eastAsia="cs-CZ"/>
        </w:rPr>
        <w:t xml:space="preserve"> BODIPY </w:t>
      </w:r>
      <w:proofErr w:type="spellStart"/>
      <w:r w:rsidRPr="00C87759">
        <w:rPr>
          <w:rFonts w:eastAsia="Times New Roman" w:cs="Arial"/>
          <w:lang w:eastAsia="cs-CZ"/>
        </w:rPr>
        <w:t>Dye</w:t>
      </w:r>
      <w:proofErr w:type="spellEnd"/>
      <w:r w:rsidRPr="00C87759">
        <w:rPr>
          <w:rFonts w:eastAsia="Times New Roman" w:cs="Arial"/>
          <w:lang w:eastAsia="cs-CZ"/>
        </w:rPr>
        <w:t xml:space="preserve">: </w:t>
      </w:r>
      <w:proofErr w:type="spellStart"/>
      <w:r w:rsidRPr="00C87759">
        <w:rPr>
          <w:rFonts w:eastAsia="Times New Roman" w:cs="Arial"/>
          <w:lang w:eastAsia="cs-CZ"/>
        </w:rPr>
        <w:t>Synthesis</w:t>
      </w:r>
      <w:proofErr w:type="spellEnd"/>
      <w:r w:rsidRPr="00C87759">
        <w:rPr>
          <w:rFonts w:eastAsia="Times New Roman" w:cs="Arial"/>
          <w:lang w:eastAsia="cs-CZ"/>
        </w:rPr>
        <w:t>, Cytotoxicity, Cell-</w:t>
      </w:r>
      <w:proofErr w:type="spellStart"/>
      <w:r w:rsidRPr="00C87759">
        <w:rPr>
          <w:rFonts w:eastAsia="Times New Roman" w:cs="Arial"/>
          <w:lang w:eastAsia="cs-CZ"/>
        </w:rPr>
        <w:t>Cycle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Analysis</w:t>
      </w:r>
      <w:proofErr w:type="spellEnd"/>
      <w:r w:rsidRPr="00C87759">
        <w:rPr>
          <w:rFonts w:eastAsia="Times New Roman" w:cs="Arial"/>
          <w:lang w:eastAsia="cs-CZ"/>
        </w:rPr>
        <w:t xml:space="preserve"> and Anti-HIV </w:t>
      </w:r>
      <w:proofErr w:type="spellStart"/>
      <w:r w:rsidRPr="00C87759">
        <w:rPr>
          <w:rFonts w:eastAsia="Times New Roman" w:cs="Arial"/>
          <w:lang w:eastAsia="cs-CZ"/>
        </w:rPr>
        <w:t>Profiling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Biomedicines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6,081</w:t>
      </w:r>
    </w:p>
    <w:p w:rsidR="00041544" w:rsidRPr="00C87759" w:rsidRDefault="0004154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737C91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24) </w:t>
      </w:r>
      <w:r w:rsidR="003B44DB" w:rsidRPr="00C87759">
        <w:rPr>
          <w:rFonts w:eastAsia="Times New Roman" w:cs="Arial"/>
          <w:b/>
          <w:lang w:eastAsia="cs-CZ"/>
        </w:rPr>
        <w:t>Mgr. Lada Svobodová</w:t>
      </w:r>
      <w:r w:rsidR="000631B2" w:rsidRPr="00C87759">
        <w:rPr>
          <w:rFonts w:eastAsia="Times New Roman" w:cs="Arial"/>
          <w:lang w:eastAsia="cs-CZ"/>
        </w:rPr>
        <w:t xml:space="preserve"> (</w:t>
      </w:r>
      <w:r w:rsidR="003B44DB" w:rsidRPr="00C87759">
        <w:rPr>
          <w:rFonts w:eastAsia="Times New Roman" w:cs="Arial"/>
          <w:lang w:eastAsia="cs-CZ"/>
        </w:rPr>
        <w:t>Ústav lékařské biofyziky</w:t>
      </w:r>
      <w:r w:rsidR="000631B2" w:rsidRPr="00C87759">
        <w:rPr>
          <w:rFonts w:eastAsia="Times New Roman" w:cs="Arial"/>
          <w:lang w:eastAsia="cs-CZ"/>
        </w:rPr>
        <w:t>) za článek:</w:t>
      </w:r>
      <w:r w:rsidR="003B44DB" w:rsidRPr="00C87759">
        <w:rPr>
          <w:rFonts w:eastAsia="Times New Roman" w:cs="Arial"/>
          <w:lang w:eastAsia="cs-CZ"/>
        </w:rPr>
        <w:tab/>
      </w:r>
    </w:p>
    <w:p w:rsidR="00D10C34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Sensitization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Potential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Medical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Devices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Detected</w:t>
      </w:r>
      <w:proofErr w:type="spellEnd"/>
      <w:r w:rsidRPr="00C87759">
        <w:rPr>
          <w:rFonts w:eastAsia="Times New Roman" w:cs="Arial"/>
          <w:lang w:eastAsia="cs-CZ"/>
        </w:rPr>
        <w:t xml:space="preserve"> by In Vitro and In </w:t>
      </w:r>
      <w:proofErr w:type="spellStart"/>
      <w:r w:rsidRPr="00C87759">
        <w:rPr>
          <w:rFonts w:eastAsia="Times New Roman" w:cs="Arial"/>
          <w:lang w:eastAsia="cs-CZ"/>
        </w:rPr>
        <w:t>Vivo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Methods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3B44DB" w:rsidRDefault="00D10C3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3B44DB" w:rsidRPr="00C87759">
        <w:rPr>
          <w:rFonts w:eastAsia="Times New Roman" w:cs="Arial"/>
          <w:lang w:eastAsia="cs-CZ"/>
        </w:rPr>
        <w:t>Altex</w:t>
      </w:r>
      <w:proofErr w:type="spellEnd"/>
      <w:r w:rsidR="003B44DB" w:rsidRPr="00C87759">
        <w:rPr>
          <w:rFonts w:eastAsia="Times New Roman" w:cs="Arial"/>
          <w:lang w:eastAsia="cs-CZ"/>
        </w:rPr>
        <w:t xml:space="preserve"> - </w:t>
      </w:r>
      <w:proofErr w:type="spellStart"/>
      <w:r w:rsidR="003B44DB" w:rsidRPr="00C87759">
        <w:rPr>
          <w:rFonts w:eastAsia="Times New Roman" w:cs="Arial"/>
          <w:lang w:eastAsia="cs-CZ"/>
        </w:rPr>
        <w:t>Alternatives</w:t>
      </w:r>
      <w:proofErr w:type="spellEnd"/>
      <w:r w:rsidR="003B44DB" w:rsidRPr="00C87759">
        <w:rPr>
          <w:rFonts w:eastAsia="Times New Roman" w:cs="Arial"/>
          <w:lang w:eastAsia="cs-CZ"/>
        </w:rPr>
        <w:t xml:space="preserve"> to animal </w:t>
      </w:r>
      <w:proofErr w:type="spellStart"/>
      <w:r w:rsidR="003B44DB" w:rsidRPr="00C87759">
        <w:rPr>
          <w:rFonts w:eastAsia="Times New Roman" w:cs="Arial"/>
          <w:lang w:eastAsia="cs-CZ"/>
        </w:rPr>
        <w:t>experimentation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3B44DB" w:rsidRPr="00C87759">
        <w:rPr>
          <w:rFonts w:eastAsia="Times New Roman" w:cs="Arial"/>
          <w:lang w:eastAsia="cs-CZ"/>
        </w:rPr>
        <w:t>6,043</w:t>
      </w:r>
    </w:p>
    <w:p w:rsidR="00C87759" w:rsidRDefault="00C87759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C87759" w:rsidRPr="00C87759" w:rsidRDefault="00C87759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3B44DB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0631B2" w:rsidRPr="00C87759" w:rsidRDefault="00737C91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lastRenderedPageBreak/>
        <w:t xml:space="preserve">25) </w:t>
      </w:r>
      <w:r w:rsidR="003B44DB" w:rsidRPr="00C87759">
        <w:rPr>
          <w:rFonts w:eastAsia="Times New Roman" w:cs="Arial"/>
          <w:b/>
          <w:lang w:eastAsia="cs-CZ"/>
        </w:rPr>
        <w:t>Mgr. Zuzana Šporiková, Ph.D.</w:t>
      </w:r>
      <w:r w:rsidR="003B44DB" w:rsidRPr="00C87759">
        <w:rPr>
          <w:rFonts w:eastAsia="Times New Roman" w:cs="Arial"/>
          <w:lang w:eastAsia="cs-CZ"/>
        </w:rPr>
        <w:tab/>
      </w:r>
      <w:r w:rsidR="000631B2" w:rsidRPr="00C87759">
        <w:rPr>
          <w:rFonts w:eastAsia="Times New Roman" w:cs="Arial"/>
          <w:lang w:eastAsia="cs-CZ"/>
        </w:rPr>
        <w:t>(</w:t>
      </w:r>
      <w:r w:rsidR="003B44DB" w:rsidRPr="00C87759">
        <w:rPr>
          <w:rFonts w:eastAsia="Times New Roman" w:cs="Arial"/>
          <w:lang w:eastAsia="cs-CZ"/>
        </w:rPr>
        <w:t>ÚMTM</w:t>
      </w:r>
      <w:r w:rsidR="000631B2" w:rsidRPr="00C87759">
        <w:rPr>
          <w:rFonts w:eastAsia="Times New Roman" w:cs="Arial"/>
          <w:lang w:eastAsia="cs-CZ"/>
        </w:rPr>
        <w:t>) za článek:</w:t>
      </w:r>
      <w:r w:rsidR="003B44DB" w:rsidRPr="00C87759">
        <w:rPr>
          <w:rFonts w:eastAsia="Times New Roman" w:cs="Arial"/>
          <w:lang w:eastAsia="cs-CZ"/>
        </w:rPr>
        <w:tab/>
      </w:r>
    </w:p>
    <w:p w:rsidR="00D10C34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IDH1/2 </w:t>
      </w:r>
      <w:proofErr w:type="spellStart"/>
      <w:r w:rsidRPr="00C87759">
        <w:rPr>
          <w:rFonts w:eastAsia="Times New Roman" w:cs="Arial"/>
          <w:lang w:eastAsia="cs-CZ"/>
        </w:rPr>
        <w:t>mutations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patients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with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diffuse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gliomas</w:t>
      </w:r>
      <w:proofErr w:type="spellEnd"/>
      <w:r w:rsidRPr="00C87759">
        <w:rPr>
          <w:rFonts w:eastAsia="Times New Roman" w:cs="Arial"/>
          <w:lang w:eastAsia="cs-CZ"/>
        </w:rPr>
        <w:t xml:space="preserve">: A single centre </w:t>
      </w:r>
      <w:proofErr w:type="spellStart"/>
      <w:r w:rsidRPr="00C87759">
        <w:rPr>
          <w:rFonts w:eastAsia="Times New Roman" w:cs="Arial"/>
          <w:lang w:eastAsia="cs-CZ"/>
        </w:rPr>
        <w:t>retrospective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massively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parallel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sequencing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analysis</w:t>
      </w:r>
      <w:proofErr w:type="spellEnd"/>
      <w:r w:rsidRPr="00C87759">
        <w:rPr>
          <w:rFonts w:eastAsia="Times New Roman" w:cs="Arial"/>
          <w:lang w:eastAsia="cs-CZ"/>
        </w:rPr>
        <w:tab/>
      </w:r>
    </w:p>
    <w:p w:rsidR="003B44DB" w:rsidRPr="00C87759" w:rsidRDefault="00D10C3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3B44DB" w:rsidRPr="00C87759">
        <w:rPr>
          <w:rFonts w:eastAsia="Times New Roman" w:cs="Arial"/>
          <w:lang w:eastAsia="cs-CZ"/>
        </w:rPr>
        <w:t>A</w:t>
      </w:r>
      <w:r w:rsidRPr="00C87759">
        <w:rPr>
          <w:rFonts w:eastAsia="Times New Roman" w:cs="Arial"/>
          <w:lang w:eastAsia="cs-CZ"/>
        </w:rPr>
        <w:t>pplied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Immunohistochemistry</w:t>
      </w:r>
      <w:proofErr w:type="spellEnd"/>
      <w:r w:rsidR="003B44DB" w:rsidRPr="00C87759">
        <w:rPr>
          <w:rFonts w:eastAsia="Times New Roman" w:cs="Arial"/>
          <w:lang w:eastAsia="cs-CZ"/>
        </w:rPr>
        <w:t xml:space="preserve"> &amp; </w:t>
      </w:r>
      <w:proofErr w:type="spellStart"/>
      <w:r w:rsidR="003B44DB" w:rsidRPr="00C87759">
        <w:rPr>
          <w:rFonts w:eastAsia="Times New Roman" w:cs="Arial"/>
          <w:lang w:eastAsia="cs-CZ"/>
        </w:rPr>
        <w:t>M</w:t>
      </w:r>
      <w:r w:rsidRPr="00C87759">
        <w:rPr>
          <w:rFonts w:eastAsia="Times New Roman" w:cs="Arial"/>
          <w:lang w:eastAsia="cs-CZ"/>
        </w:rPr>
        <w:t>olecular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Morphology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3B44DB" w:rsidRPr="00C87759">
        <w:rPr>
          <w:rFonts w:eastAsia="Times New Roman" w:cs="Arial"/>
          <w:lang w:eastAsia="cs-CZ"/>
        </w:rPr>
        <w:t>2,085</w:t>
      </w:r>
    </w:p>
    <w:p w:rsidR="003B44DB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737C91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26) </w:t>
      </w:r>
      <w:r w:rsidR="003B44DB" w:rsidRPr="00C87759">
        <w:rPr>
          <w:rFonts w:eastAsia="Times New Roman" w:cs="Arial"/>
          <w:b/>
          <w:lang w:eastAsia="cs-CZ"/>
        </w:rPr>
        <w:t>Ing. Jan Valošek</w:t>
      </w:r>
      <w:r w:rsidR="00D10C34" w:rsidRPr="00C87759">
        <w:rPr>
          <w:rFonts w:eastAsia="Times New Roman" w:cs="Arial"/>
          <w:b/>
          <w:lang w:eastAsia="cs-CZ"/>
        </w:rPr>
        <w:t xml:space="preserve"> </w:t>
      </w:r>
      <w:r w:rsidR="00D10C34" w:rsidRPr="00C87759">
        <w:rPr>
          <w:rFonts w:eastAsia="Times New Roman" w:cs="Arial"/>
          <w:lang w:eastAsia="cs-CZ"/>
        </w:rPr>
        <w:t>(</w:t>
      </w:r>
      <w:r w:rsidR="003B44DB" w:rsidRPr="00C87759">
        <w:rPr>
          <w:rFonts w:eastAsia="Times New Roman" w:cs="Arial"/>
          <w:lang w:eastAsia="cs-CZ"/>
        </w:rPr>
        <w:t>Neurologická klinika</w:t>
      </w:r>
      <w:r w:rsidR="00D10C34" w:rsidRPr="00C87759">
        <w:rPr>
          <w:rFonts w:eastAsia="Times New Roman" w:cs="Arial"/>
          <w:lang w:eastAsia="cs-CZ"/>
        </w:rPr>
        <w:t>)</w:t>
      </w:r>
      <w:r w:rsidR="000631B2" w:rsidRPr="00C87759">
        <w:rPr>
          <w:rFonts w:eastAsia="Times New Roman" w:cs="Arial"/>
          <w:lang w:eastAsia="cs-CZ"/>
        </w:rPr>
        <w:t xml:space="preserve"> za článek:</w:t>
      </w:r>
      <w:r w:rsidR="003B44DB" w:rsidRPr="00C87759">
        <w:rPr>
          <w:rFonts w:eastAsia="Times New Roman" w:cs="Arial"/>
          <w:lang w:eastAsia="cs-CZ"/>
        </w:rPr>
        <w:tab/>
      </w:r>
    </w:p>
    <w:p w:rsidR="000631B2" w:rsidRPr="00C87759" w:rsidRDefault="003B44DB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Diffusion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magnetic</w:t>
      </w:r>
      <w:proofErr w:type="spellEnd"/>
      <w:r w:rsidRPr="00C87759">
        <w:rPr>
          <w:rFonts w:eastAsia="Times New Roman" w:cs="Arial"/>
          <w:lang w:eastAsia="cs-CZ"/>
        </w:rPr>
        <w:t xml:space="preserve"> resonance </w:t>
      </w:r>
      <w:proofErr w:type="spellStart"/>
      <w:r w:rsidRPr="00C87759">
        <w:rPr>
          <w:rFonts w:eastAsia="Times New Roman" w:cs="Arial"/>
          <w:lang w:eastAsia="cs-CZ"/>
        </w:rPr>
        <w:t>imaging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reveals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tract</w:t>
      </w:r>
      <w:proofErr w:type="spellEnd"/>
      <w:r w:rsidRPr="00C87759">
        <w:rPr>
          <w:rFonts w:eastAsia="Times New Roman" w:cs="Arial"/>
          <w:lang w:eastAsia="cs-CZ"/>
        </w:rPr>
        <w:t xml:space="preserve">- </w:t>
      </w:r>
      <w:proofErr w:type="spellStart"/>
      <w:r w:rsidRPr="00C87759">
        <w:rPr>
          <w:rFonts w:eastAsia="Times New Roman" w:cs="Arial"/>
          <w:lang w:eastAsia="cs-CZ"/>
        </w:rPr>
        <w:t>specific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microstructural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correlates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electrophysiological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impairments</w:t>
      </w:r>
      <w:proofErr w:type="spellEnd"/>
      <w:r w:rsidRPr="00C87759">
        <w:rPr>
          <w:rFonts w:eastAsia="Times New Roman" w:cs="Arial"/>
          <w:lang w:eastAsia="cs-CZ"/>
        </w:rPr>
        <w:t xml:space="preserve"> in non- </w:t>
      </w:r>
      <w:proofErr w:type="spellStart"/>
      <w:r w:rsidRPr="00C87759">
        <w:rPr>
          <w:rFonts w:eastAsia="Times New Roman" w:cs="Arial"/>
          <w:lang w:eastAsia="cs-CZ"/>
        </w:rPr>
        <w:t>myelopathic</w:t>
      </w:r>
      <w:proofErr w:type="spellEnd"/>
      <w:r w:rsidRPr="00C87759">
        <w:rPr>
          <w:rFonts w:eastAsia="Times New Roman" w:cs="Arial"/>
          <w:lang w:eastAsia="cs-CZ"/>
        </w:rPr>
        <w:t xml:space="preserve"> and </w:t>
      </w:r>
      <w:proofErr w:type="spellStart"/>
      <w:r w:rsidRPr="00C87759">
        <w:rPr>
          <w:rFonts w:eastAsia="Times New Roman" w:cs="Arial"/>
          <w:lang w:eastAsia="cs-CZ"/>
        </w:rPr>
        <w:t>myelopathic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spinal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cord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compressio</w:t>
      </w:r>
      <w:r w:rsidR="000631B2" w:rsidRPr="00C87759">
        <w:rPr>
          <w:rFonts w:eastAsia="Times New Roman" w:cs="Arial"/>
          <w:lang w:eastAsia="cs-CZ"/>
        </w:rPr>
        <w:t>n</w:t>
      </w:r>
      <w:proofErr w:type="spellEnd"/>
    </w:p>
    <w:p w:rsidR="00737C91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3B44DB" w:rsidRPr="00C87759">
        <w:rPr>
          <w:rFonts w:eastAsia="Times New Roman" w:cs="Arial"/>
          <w:lang w:eastAsia="cs-CZ"/>
        </w:rPr>
        <w:t>E</w:t>
      </w:r>
      <w:r w:rsidRPr="00C87759">
        <w:rPr>
          <w:rFonts w:eastAsia="Times New Roman" w:cs="Arial"/>
          <w:lang w:eastAsia="cs-CZ"/>
        </w:rPr>
        <w:t>uropean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Journal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Neurology</w:t>
      </w:r>
      <w:r w:rsidR="000631B2" w:rsidRPr="00C87759">
        <w:rPr>
          <w:rFonts w:eastAsia="Times New Roman" w:cs="Arial"/>
          <w:lang w:eastAsia="cs-CZ"/>
        </w:rPr>
        <w:t xml:space="preserve">, IF: </w:t>
      </w:r>
      <w:r w:rsidR="003B44DB" w:rsidRPr="00C87759">
        <w:rPr>
          <w:rFonts w:eastAsia="Times New Roman" w:cs="Arial"/>
          <w:lang w:eastAsia="cs-CZ"/>
        </w:rPr>
        <w:t>6,089</w:t>
      </w:r>
    </w:p>
    <w:p w:rsidR="003B44DB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737C91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 xml:space="preserve">27) </w:t>
      </w:r>
      <w:r w:rsidR="003B44DB" w:rsidRPr="00C87759">
        <w:rPr>
          <w:rFonts w:eastAsia="Times New Roman" w:cs="Arial"/>
          <w:b/>
          <w:lang w:eastAsia="cs-CZ"/>
        </w:rPr>
        <w:t>Mgr. Nina Zemanová, Ph.D.</w:t>
      </w:r>
      <w:r w:rsidR="000631B2" w:rsidRPr="00C87759">
        <w:rPr>
          <w:rFonts w:eastAsia="Times New Roman" w:cs="Arial"/>
          <w:lang w:eastAsia="cs-CZ"/>
        </w:rPr>
        <w:t xml:space="preserve"> </w:t>
      </w:r>
      <w:r w:rsidR="00D10C34" w:rsidRPr="00C87759">
        <w:rPr>
          <w:rFonts w:eastAsia="Times New Roman" w:cs="Arial"/>
          <w:lang w:eastAsia="cs-CZ"/>
        </w:rPr>
        <w:t>(</w:t>
      </w:r>
      <w:r w:rsidR="003B44DB" w:rsidRPr="00C87759">
        <w:rPr>
          <w:rFonts w:eastAsia="Times New Roman" w:cs="Arial"/>
          <w:lang w:eastAsia="cs-CZ"/>
        </w:rPr>
        <w:t>Ústav lékařské chemie a biochemie</w:t>
      </w:r>
      <w:r w:rsidR="00D10C34" w:rsidRPr="00C87759">
        <w:rPr>
          <w:rFonts w:eastAsia="Times New Roman" w:cs="Arial"/>
          <w:lang w:eastAsia="cs-CZ"/>
        </w:rPr>
        <w:t>)</w:t>
      </w:r>
      <w:r w:rsidR="000631B2" w:rsidRPr="00C87759">
        <w:rPr>
          <w:rFonts w:eastAsia="Times New Roman" w:cs="Arial"/>
          <w:lang w:eastAsia="cs-CZ"/>
        </w:rPr>
        <w:t xml:space="preserve"> za článek:</w:t>
      </w:r>
      <w:r w:rsidR="003B44DB" w:rsidRPr="00C87759">
        <w:rPr>
          <w:rFonts w:eastAsia="Times New Roman" w:cs="Arial"/>
          <w:lang w:eastAsia="cs-CZ"/>
        </w:rPr>
        <w:tab/>
      </w:r>
    </w:p>
    <w:p w:rsidR="00D10C34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Gut </w:t>
      </w:r>
      <w:proofErr w:type="spellStart"/>
      <w:r w:rsidRPr="00C87759">
        <w:rPr>
          <w:rFonts w:eastAsia="Times New Roman" w:cs="Arial"/>
          <w:lang w:eastAsia="cs-CZ"/>
        </w:rPr>
        <w:t>microbiome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affects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metabolism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metronidazole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mice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through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regulation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hepatic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cytochromes</w:t>
      </w:r>
      <w:proofErr w:type="spellEnd"/>
      <w:r w:rsidRPr="00C87759">
        <w:rPr>
          <w:rFonts w:eastAsia="Times New Roman" w:cs="Arial"/>
          <w:lang w:eastAsia="cs-CZ"/>
        </w:rPr>
        <w:t xml:space="preserve"> P450 </w:t>
      </w:r>
      <w:proofErr w:type="spellStart"/>
      <w:r w:rsidRPr="00C87759">
        <w:rPr>
          <w:rFonts w:eastAsia="Times New Roman" w:cs="Arial"/>
          <w:lang w:eastAsia="cs-CZ"/>
        </w:rPr>
        <w:t>expression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r w:rsidRPr="00C87759">
        <w:rPr>
          <w:rFonts w:eastAsia="Times New Roman" w:cs="Arial"/>
          <w:lang w:eastAsia="cs-CZ"/>
        </w:rPr>
        <w:tab/>
      </w:r>
    </w:p>
    <w:p w:rsidR="003B44DB" w:rsidRPr="00C87759" w:rsidRDefault="00D10C34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r w:rsidR="003B44DB" w:rsidRPr="00C87759">
        <w:rPr>
          <w:rFonts w:eastAsia="Times New Roman" w:cs="Arial"/>
          <w:lang w:eastAsia="cs-CZ"/>
        </w:rPr>
        <w:t xml:space="preserve">Plos </w:t>
      </w:r>
      <w:proofErr w:type="spellStart"/>
      <w:r w:rsidR="003B44DB" w:rsidRPr="00C87759">
        <w:rPr>
          <w:rFonts w:eastAsia="Times New Roman" w:cs="Arial"/>
          <w:lang w:eastAsia="cs-CZ"/>
        </w:rPr>
        <w:t>One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3B44DB" w:rsidRPr="00C87759">
        <w:rPr>
          <w:rFonts w:eastAsia="Times New Roman" w:cs="Arial"/>
          <w:lang w:eastAsia="cs-CZ"/>
        </w:rPr>
        <w:t>3,24</w:t>
      </w:r>
    </w:p>
    <w:p w:rsidR="003B44DB" w:rsidRPr="00C87759" w:rsidRDefault="003B44DB" w:rsidP="003B44DB">
      <w:pPr>
        <w:spacing w:after="0" w:line="240" w:lineRule="auto"/>
        <w:jc w:val="left"/>
        <w:rPr>
          <w:rFonts w:eastAsia="Times New Roman" w:cs="Arial"/>
          <w:lang w:eastAsia="cs-CZ"/>
        </w:rPr>
      </w:pP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b/>
          <w:lang w:eastAsia="cs-CZ"/>
        </w:rPr>
        <w:t>28) Mgr. Ludmila Žárská</w:t>
      </w:r>
      <w:r w:rsidR="000631B2" w:rsidRPr="00C87759">
        <w:rPr>
          <w:rFonts w:eastAsia="Times New Roman" w:cs="Arial"/>
          <w:lang w:eastAsia="cs-CZ"/>
        </w:rPr>
        <w:t xml:space="preserve"> </w:t>
      </w:r>
      <w:r w:rsidR="00D10C34" w:rsidRPr="00C87759">
        <w:rPr>
          <w:rFonts w:eastAsia="Times New Roman" w:cs="Arial"/>
          <w:lang w:eastAsia="cs-CZ"/>
        </w:rPr>
        <w:t>(</w:t>
      </w:r>
      <w:r w:rsidRPr="00C87759">
        <w:rPr>
          <w:rFonts w:eastAsia="Times New Roman" w:cs="Arial"/>
          <w:lang w:eastAsia="cs-CZ"/>
        </w:rPr>
        <w:t>Ústav lékařské biofyziky</w:t>
      </w:r>
      <w:r w:rsidR="00D10C34" w:rsidRPr="00C87759">
        <w:rPr>
          <w:rFonts w:eastAsia="Times New Roman" w:cs="Arial"/>
          <w:lang w:eastAsia="cs-CZ"/>
        </w:rPr>
        <w:t>)</w:t>
      </w:r>
      <w:r w:rsidR="000631B2" w:rsidRPr="00C87759">
        <w:rPr>
          <w:rFonts w:eastAsia="Times New Roman" w:cs="Arial"/>
          <w:lang w:eastAsia="cs-CZ"/>
        </w:rPr>
        <w:t xml:space="preserve"> za článek:</w:t>
      </w:r>
      <w:r w:rsidRPr="00C87759">
        <w:rPr>
          <w:rFonts w:eastAsia="Times New Roman" w:cs="Arial"/>
          <w:lang w:eastAsia="cs-CZ"/>
        </w:rPr>
        <w:tab/>
      </w:r>
    </w:p>
    <w:p w:rsidR="00D10C34" w:rsidRPr="00C87759" w:rsidRDefault="0004154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proofErr w:type="spellStart"/>
      <w:r w:rsidRPr="00C87759">
        <w:rPr>
          <w:rFonts w:eastAsia="Times New Roman" w:cs="Arial"/>
          <w:lang w:eastAsia="cs-CZ"/>
        </w:rPr>
        <w:t>The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effect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two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porphyrine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photosensitizers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TMPyP</w:t>
      </w:r>
      <w:proofErr w:type="spellEnd"/>
      <w:r w:rsidRPr="00C87759">
        <w:rPr>
          <w:rFonts w:eastAsia="Times New Roman" w:cs="Arial"/>
          <w:lang w:eastAsia="cs-CZ"/>
        </w:rPr>
        <w:t xml:space="preserve"> and ZnTPPS4 </w:t>
      </w:r>
      <w:proofErr w:type="spellStart"/>
      <w:r w:rsidRPr="00C87759">
        <w:rPr>
          <w:rFonts w:eastAsia="Times New Roman" w:cs="Arial"/>
          <w:lang w:eastAsia="cs-CZ"/>
        </w:rPr>
        <w:t>for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application</w:t>
      </w:r>
      <w:proofErr w:type="spellEnd"/>
      <w:r w:rsidRPr="00C87759">
        <w:rPr>
          <w:rFonts w:eastAsia="Times New Roman" w:cs="Arial"/>
          <w:lang w:eastAsia="cs-CZ"/>
        </w:rPr>
        <w:t xml:space="preserve"> in </w:t>
      </w:r>
      <w:proofErr w:type="spellStart"/>
      <w:r w:rsidRPr="00C87759">
        <w:rPr>
          <w:rFonts w:eastAsia="Times New Roman" w:cs="Arial"/>
          <w:lang w:eastAsia="cs-CZ"/>
        </w:rPr>
        <w:t>photodynamic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therapy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of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cancer</w:t>
      </w:r>
      <w:proofErr w:type="spellEnd"/>
      <w:r w:rsidRPr="00C87759">
        <w:rPr>
          <w:rFonts w:eastAsia="Times New Roman" w:cs="Arial"/>
          <w:lang w:eastAsia="cs-CZ"/>
        </w:rPr>
        <w:t xml:space="preserve"> </w:t>
      </w:r>
      <w:proofErr w:type="spellStart"/>
      <w:r w:rsidRPr="00C87759">
        <w:rPr>
          <w:rFonts w:eastAsia="Times New Roman" w:cs="Arial"/>
          <w:lang w:eastAsia="cs-CZ"/>
        </w:rPr>
        <w:t>cells</w:t>
      </w:r>
      <w:proofErr w:type="spellEnd"/>
      <w:r w:rsidRPr="00C87759">
        <w:rPr>
          <w:rFonts w:eastAsia="Times New Roman" w:cs="Arial"/>
          <w:lang w:eastAsia="cs-CZ"/>
        </w:rPr>
        <w:t xml:space="preserve"> in vitro</w:t>
      </w:r>
      <w:r w:rsidRPr="00C87759">
        <w:rPr>
          <w:rFonts w:eastAsia="Times New Roman" w:cs="Arial"/>
          <w:lang w:eastAsia="cs-CZ"/>
        </w:rPr>
        <w:tab/>
      </w:r>
    </w:p>
    <w:p w:rsidR="00041544" w:rsidRPr="00C87759" w:rsidRDefault="00D10C34" w:rsidP="00041544">
      <w:pPr>
        <w:spacing w:after="0" w:line="240" w:lineRule="auto"/>
        <w:jc w:val="left"/>
        <w:rPr>
          <w:rFonts w:eastAsia="Times New Roman" w:cs="Arial"/>
          <w:lang w:eastAsia="cs-CZ"/>
        </w:rPr>
      </w:pPr>
      <w:r w:rsidRPr="00C87759">
        <w:rPr>
          <w:rFonts w:eastAsia="Times New Roman" w:cs="Arial"/>
          <w:lang w:eastAsia="cs-CZ"/>
        </w:rPr>
        <w:t xml:space="preserve">časopis: </w:t>
      </w:r>
      <w:proofErr w:type="spellStart"/>
      <w:r w:rsidR="00041544" w:rsidRPr="00C87759">
        <w:rPr>
          <w:rFonts w:eastAsia="Times New Roman" w:cs="Arial"/>
          <w:lang w:eastAsia="cs-CZ"/>
        </w:rPr>
        <w:t>Photodiagnosis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and </w:t>
      </w:r>
      <w:proofErr w:type="spellStart"/>
      <w:r w:rsidR="00041544" w:rsidRPr="00C87759">
        <w:rPr>
          <w:rFonts w:eastAsia="Times New Roman" w:cs="Arial"/>
          <w:lang w:eastAsia="cs-CZ"/>
        </w:rPr>
        <w:t>Photodynamic</w:t>
      </w:r>
      <w:proofErr w:type="spellEnd"/>
      <w:r w:rsidR="00041544" w:rsidRPr="00C87759">
        <w:rPr>
          <w:rFonts w:eastAsia="Times New Roman" w:cs="Arial"/>
          <w:lang w:eastAsia="cs-CZ"/>
        </w:rPr>
        <w:t xml:space="preserve"> </w:t>
      </w:r>
      <w:proofErr w:type="spellStart"/>
      <w:r w:rsidR="00041544" w:rsidRPr="00C87759">
        <w:rPr>
          <w:rFonts w:eastAsia="Times New Roman" w:cs="Arial"/>
          <w:lang w:eastAsia="cs-CZ"/>
        </w:rPr>
        <w:t>Therapy</w:t>
      </w:r>
      <w:proofErr w:type="spellEnd"/>
      <w:r w:rsidR="000631B2" w:rsidRPr="00C87759">
        <w:rPr>
          <w:rFonts w:eastAsia="Times New Roman" w:cs="Arial"/>
          <w:lang w:eastAsia="cs-CZ"/>
        </w:rPr>
        <w:t xml:space="preserve">, IF: </w:t>
      </w:r>
      <w:r w:rsidR="00041544" w:rsidRPr="00C87759">
        <w:rPr>
          <w:rFonts w:eastAsia="Times New Roman" w:cs="Arial"/>
          <w:lang w:eastAsia="cs-CZ"/>
        </w:rPr>
        <w:t>3,631</w:t>
      </w:r>
    </w:p>
    <w:p w:rsidR="000631B2" w:rsidRPr="00C87759" w:rsidRDefault="000631B2" w:rsidP="009D43BC">
      <w:pPr>
        <w:rPr>
          <w:rFonts w:cs="Arial"/>
        </w:rPr>
      </w:pPr>
    </w:p>
    <w:sectPr w:rsidR="000631B2" w:rsidRPr="00C87759" w:rsidSect="00C8775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991" w:bottom="1843" w:left="1276" w:header="567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1B8" w:rsidRDefault="00FF01B8" w:rsidP="00F15613">
      <w:pPr>
        <w:spacing w:line="240" w:lineRule="auto"/>
      </w:pPr>
      <w:r>
        <w:separator/>
      </w:r>
    </w:p>
  </w:endnote>
  <w:endnote w:type="continuationSeparator" w:id="0">
    <w:p w:rsidR="00FF01B8" w:rsidRDefault="00FF01B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4" w:rsidRPr="000354F3" w:rsidRDefault="00D10C34" w:rsidP="004A3BCC">
    <w:pPr>
      <w:pStyle w:val="Zpat"/>
      <w:rPr>
        <w:b/>
      </w:rPr>
    </w:pPr>
    <w:r>
      <w:rPr>
        <w:b/>
      </w:rPr>
      <w:t>Mgr. Hana Slováková, referát pro vědu a výzkum</w:t>
    </w:r>
  </w:p>
  <w:p w:rsidR="00D10C34" w:rsidRPr="00466430" w:rsidRDefault="00D10C34" w:rsidP="004A3BCC">
    <w:pPr>
      <w:pStyle w:val="Zpat"/>
    </w:pPr>
    <w:r w:rsidRPr="00466430">
      <w:t>Lékařská fakulta Univerzity Palackého v Olomouci</w:t>
    </w:r>
  </w:p>
  <w:p w:rsidR="00D10C34" w:rsidRPr="00466430" w:rsidRDefault="00D10C34" w:rsidP="004A3BCC">
    <w:pPr>
      <w:pStyle w:val="Zpat"/>
    </w:pPr>
    <w:r>
      <w:t>Hněvotínská 3</w:t>
    </w:r>
    <w:r w:rsidRPr="00466430">
      <w:t xml:space="preserve"> | </w:t>
    </w:r>
    <w:r>
      <w:t>779 00 Olomouc | T: 585 632 062</w:t>
    </w:r>
  </w:p>
  <w:p w:rsidR="00D10C34" w:rsidRPr="009824CE" w:rsidRDefault="00D10C34" w:rsidP="004A3BCC">
    <w:pPr>
      <w:pStyle w:val="Zpat"/>
    </w:pPr>
    <w:r>
      <w:t>hana.slovakova</w:t>
    </w:r>
    <w:r w:rsidRPr="000354F3">
      <w:t>@upol.cz</w:t>
    </w:r>
    <w:r>
      <w:t xml:space="preserve"> </w:t>
    </w:r>
    <w:r w:rsidRPr="00466430">
      <w:t>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4" w:rsidRPr="00464D4A" w:rsidRDefault="00D10C34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D10C34" w:rsidRPr="00466430" w:rsidRDefault="00D10C34" w:rsidP="00466430">
    <w:pPr>
      <w:pStyle w:val="Zpat"/>
    </w:pPr>
    <w:r w:rsidRPr="00466430">
      <w:t>Lékařská fakulta Univerzity Palackého v Olomouci</w:t>
    </w:r>
  </w:p>
  <w:p w:rsidR="00D10C34" w:rsidRPr="00466430" w:rsidRDefault="00D10C34" w:rsidP="00466430">
    <w:pPr>
      <w:pStyle w:val="Zpat"/>
    </w:pPr>
    <w:r w:rsidRPr="00466430">
      <w:t>Tř. Svobody 8 | 771 26 Olomouc | T: 585 632 009</w:t>
    </w:r>
  </w:p>
  <w:p w:rsidR="00D10C34" w:rsidRPr="00466430" w:rsidRDefault="00D10C34" w:rsidP="00466430">
    <w:pPr>
      <w:pStyle w:val="Zpat"/>
    </w:pPr>
    <w:r w:rsidRPr="00464D4A">
      <w:t>Ivana.klosova@upol.cz</w:t>
    </w:r>
    <w:r w:rsidRPr="00466430">
      <w:t xml:space="preserve"> | 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1B8" w:rsidRDefault="00FF01B8" w:rsidP="00F15613">
      <w:pPr>
        <w:spacing w:line="240" w:lineRule="auto"/>
      </w:pPr>
      <w:r>
        <w:separator/>
      </w:r>
    </w:p>
  </w:footnote>
  <w:footnote w:type="continuationSeparator" w:id="0">
    <w:p w:rsidR="00FF01B8" w:rsidRDefault="00FF01B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4" w:rsidRDefault="00D10C34" w:rsidP="00AF1FCC">
    <w:pPr>
      <w:pStyle w:val="Zhlav"/>
      <w:spacing w:after="0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>
          <wp:simplePos x="0" y="0"/>
          <wp:positionH relativeFrom="page">
            <wp:posOffset>695960</wp:posOffset>
          </wp:positionH>
          <wp:positionV relativeFrom="page">
            <wp:posOffset>496570</wp:posOffset>
          </wp:positionV>
          <wp:extent cx="3850640" cy="719455"/>
          <wp:effectExtent l="0" t="0" r="10160" b="0"/>
          <wp:wrapNone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6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4" w:rsidRDefault="00D10C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1614"/>
    <w:multiLevelType w:val="hybridMultilevel"/>
    <w:tmpl w:val="5622C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0B2B"/>
    <w:multiLevelType w:val="hybridMultilevel"/>
    <w:tmpl w:val="3E220E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46A5"/>
    <w:multiLevelType w:val="hybridMultilevel"/>
    <w:tmpl w:val="F2E83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6D16"/>
    <w:multiLevelType w:val="hybridMultilevel"/>
    <w:tmpl w:val="038A26F2"/>
    <w:lvl w:ilvl="0" w:tplc="BCF0E43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CC"/>
    <w:rsid w:val="000241F4"/>
    <w:rsid w:val="00041544"/>
    <w:rsid w:val="000631B2"/>
    <w:rsid w:val="00063F74"/>
    <w:rsid w:val="0007026C"/>
    <w:rsid w:val="00073006"/>
    <w:rsid w:val="000B0875"/>
    <w:rsid w:val="000D2076"/>
    <w:rsid w:val="000F04F3"/>
    <w:rsid w:val="000F0D39"/>
    <w:rsid w:val="000F6212"/>
    <w:rsid w:val="0010215B"/>
    <w:rsid w:val="0010241D"/>
    <w:rsid w:val="0010566D"/>
    <w:rsid w:val="00105950"/>
    <w:rsid w:val="001106DA"/>
    <w:rsid w:val="00114281"/>
    <w:rsid w:val="0012099E"/>
    <w:rsid w:val="00132BD9"/>
    <w:rsid w:val="001415B8"/>
    <w:rsid w:val="00181760"/>
    <w:rsid w:val="0018454D"/>
    <w:rsid w:val="001B2A75"/>
    <w:rsid w:val="001C63E2"/>
    <w:rsid w:val="002004C5"/>
    <w:rsid w:val="00222D63"/>
    <w:rsid w:val="002314E0"/>
    <w:rsid w:val="0023192F"/>
    <w:rsid w:val="0023793A"/>
    <w:rsid w:val="002428EB"/>
    <w:rsid w:val="0024501E"/>
    <w:rsid w:val="00276D6B"/>
    <w:rsid w:val="002B1625"/>
    <w:rsid w:val="002E3612"/>
    <w:rsid w:val="003230D0"/>
    <w:rsid w:val="0032569C"/>
    <w:rsid w:val="00331D95"/>
    <w:rsid w:val="003550EB"/>
    <w:rsid w:val="00377535"/>
    <w:rsid w:val="00383A25"/>
    <w:rsid w:val="003A5819"/>
    <w:rsid w:val="003B44DB"/>
    <w:rsid w:val="003D2BF0"/>
    <w:rsid w:val="003D639B"/>
    <w:rsid w:val="003E34FC"/>
    <w:rsid w:val="003F13FD"/>
    <w:rsid w:val="00426F08"/>
    <w:rsid w:val="00430F25"/>
    <w:rsid w:val="004321DA"/>
    <w:rsid w:val="00464D4A"/>
    <w:rsid w:val="00466430"/>
    <w:rsid w:val="00486300"/>
    <w:rsid w:val="004A265C"/>
    <w:rsid w:val="004A38B9"/>
    <w:rsid w:val="004A3BCC"/>
    <w:rsid w:val="004B5234"/>
    <w:rsid w:val="004C2CE3"/>
    <w:rsid w:val="004D171B"/>
    <w:rsid w:val="004E260D"/>
    <w:rsid w:val="004F682B"/>
    <w:rsid w:val="005029E3"/>
    <w:rsid w:val="00502BEF"/>
    <w:rsid w:val="00505DCA"/>
    <w:rsid w:val="00511DAE"/>
    <w:rsid w:val="005221A3"/>
    <w:rsid w:val="0052368A"/>
    <w:rsid w:val="00540537"/>
    <w:rsid w:val="00550D47"/>
    <w:rsid w:val="0055388F"/>
    <w:rsid w:val="005702C6"/>
    <w:rsid w:val="0057399F"/>
    <w:rsid w:val="005B3E10"/>
    <w:rsid w:val="005B6853"/>
    <w:rsid w:val="005C2BD0"/>
    <w:rsid w:val="005E387A"/>
    <w:rsid w:val="00626068"/>
    <w:rsid w:val="00640931"/>
    <w:rsid w:val="00640F7C"/>
    <w:rsid w:val="0064249A"/>
    <w:rsid w:val="0066059F"/>
    <w:rsid w:val="00661275"/>
    <w:rsid w:val="00680944"/>
    <w:rsid w:val="00693797"/>
    <w:rsid w:val="006B2071"/>
    <w:rsid w:val="006B22CE"/>
    <w:rsid w:val="006B2A13"/>
    <w:rsid w:val="006B7CE3"/>
    <w:rsid w:val="006D0351"/>
    <w:rsid w:val="006D14BE"/>
    <w:rsid w:val="006E16B1"/>
    <w:rsid w:val="006E1E27"/>
    <w:rsid w:val="006E3956"/>
    <w:rsid w:val="00702C0D"/>
    <w:rsid w:val="007038E7"/>
    <w:rsid w:val="00723BB1"/>
    <w:rsid w:val="00725A0A"/>
    <w:rsid w:val="00732FB3"/>
    <w:rsid w:val="00737C91"/>
    <w:rsid w:val="007427C5"/>
    <w:rsid w:val="0075454B"/>
    <w:rsid w:val="00782E06"/>
    <w:rsid w:val="007B20A7"/>
    <w:rsid w:val="007C1D85"/>
    <w:rsid w:val="007C209A"/>
    <w:rsid w:val="007D3A94"/>
    <w:rsid w:val="007F6FCC"/>
    <w:rsid w:val="008144C1"/>
    <w:rsid w:val="0083242D"/>
    <w:rsid w:val="00855EEA"/>
    <w:rsid w:val="008629E8"/>
    <w:rsid w:val="00862C56"/>
    <w:rsid w:val="00866605"/>
    <w:rsid w:val="00884496"/>
    <w:rsid w:val="00885A19"/>
    <w:rsid w:val="0088653C"/>
    <w:rsid w:val="008B0F11"/>
    <w:rsid w:val="008D04DB"/>
    <w:rsid w:val="008E27A7"/>
    <w:rsid w:val="008E6640"/>
    <w:rsid w:val="008F14F1"/>
    <w:rsid w:val="009106F2"/>
    <w:rsid w:val="009554FB"/>
    <w:rsid w:val="00975DA0"/>
    <w:rsid w:val="009824CE"/>
    <w:rsid w:val="00987D0D"/>
    <w:rsid w:val="00990090"/>
    <w:rsid w:val="009A5960"/>
    <w:rsid w:val="009C343B"/>
    <w:rsid w:val="009C46C9"/>
    <w:rsid w:val="009D43BC"/>
    <w:rsid w:val="009E629B"/>
    <w:rsid w:val="009F3F9F"/>
    <w:rsid w:val="00A04911"/>
    <w:rsid w:val="00A1351A"/>
    <w:rsid w:val="00A32E3C"/>
    <w:rsid w:val="00A47B10"/>
    <w:rsid w:val="00A5561A"/>
    <w:rsid w:val="00A61F10"/>
    <w:rsid w:val="00A85AD6"/>
    <w:rsid w:val="00A90DE1"/>
    <w:rsid w:val="00A912A4"/>
    <w:rsid w:val="00A97249"/>
    <w:rsid w:val="00AA75FB"/>
    <w:rsid w:val="00AE60DE"/>
    <w:rsid w:val="00AF1FCC"/>
    <w:rsid w:val="00AF5284"/>
    <w:rsid w:val="00B028C4"/>
    <w:rsid w:val="00B15CD8"/>
    <w:rsid w:val="00B37A1A"/>
    <w:rsid w:val="00B52715"/>
    <w:rsid w:val="00B6585B"/>
    <w:rsid w:val="00B6728C"/>
    <w:rsid w:val="00B73D27"/>
    <w:rsid w:val="00B73FD1"/>
    <w:rsid w:val="00B8015A"/>
    <w:rsid w:val="00B833E0"/>
    <w:rsid w:val="00BA7CF0"/>
    <w:rsid w:val="00BB7D47"/>
    <w:rsid w:val="00BC2F3B"/>
    <w:rsid w:val="00BD04D6"/>
    <w:rsid w:val="00BD50A8"/>
    <w:rsid w:val="00BD5628"/>
    <w:rsid w:val="00BD7AE6"/>
    <w:rsid w:val="00BE1819"/>
    <w:rsid w:val="00BE4EF6"/>
    <w:rsid w:val="00BE6BE7"/>
    <w:rsid w:val="00BF49AF"/>
    <w:rsid w:val="00C13024"/>
    <w:rsid w:val="00C17186"/>
    <w:rsid w:val="00C262B1"/>
    <w:rsid w:val="00C40758"/>
    <w:rsid w:val="00C60EA8"/>
    <w:rsid w:val="00C6493E"/>
    <w:rsid w:val="00C87759"/>
    <w:rsid w:val="00C95ECC"/>
    <w:rsid w:val="00CB10A5"/>
    <w:rsid w:val="00CE3CF9"/>
    <w:rsid w:val="00CF4816"/>
    <w:rsid w:val="00CF65A4"/>
    <w:rsid w:val="00D07365"/>
    <w:rsid w:val="00D10C34"/>
    <w:rsid w:val="00D13E57"/>
    <w:rsid w:val="00D45783"/>
    <w:rsid w:val="00D460AF"/>
    <w:rsid w:val="00D61B91"/>
    <w:rsid w:val="00D62385"/>
    <w:rsid w:val="00D86FA0"/>
    <w:rsid w:val="00D91039"/>
    <w:rsid w:val="00D92F10"/>
    <w:rsid w:val="00D955E7"/>
    <w:rsid w:val="00DA1804"/>
    <w:rsid w:val="00DA2FF0"/>
    <w:rsid w:val="00DC5FA7"/>
    <w:rsid w:val="00DD4B2E"/>
    <w:rsid w:val="00DE39B0"/>
    <w:rsid w:val="00DE446C"/>
    <w:rsid w:val="00DE7B28"/>
    <w:rsid w:val="00E22760"/>
    <w:rsid w:val="00E64472"/>
    <w:rsid w:val="00E70AF0"/>
    <w:rsid w:val="00E903AA"/>
    <w:rsid w:val="00E920A4"/>
    <w:rsid w:val="00E97744"/>
    <w:rsid w:val="00EC5CDA"/>
    <w:rsid w:val="00F0078F"/>
    <w:rsid w:val="00F02635"/>
    <w:rsid w:val="00F11270"/>
    <w:rsid w:val="00F14CC5"/>
    <w:rsid w:val="00F15613"/>
    <w:rsid w:val="00F275E4"/>
    <w:rsid w:val="00F43FD1"/>
    <w:rsid w:val="00F500E3"/>
    <w:rsid w:val="00F671E5"/>
    <w:rsid w:val="00F81C25"/>
    <w:rsid w:val="00F84B26"/>
    <w:rsid w:val="00FA4543"/>
    <w:rsid w:val="00FA5E73"/>
    <w:rsid w:val="00FB21A4"/>
    <w:rsid w:val="00FC623F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9CD53"/>
  <w15:docId w15:val="{5786B8A8-B20E-4B9B-901B-7AE8C9B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07300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80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80"/>
    <w:rsid w:val="0007300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D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2A75"/>
    <w:pPr>
      <w:ind w:left="720"/>
    </w:pPr>
  </w:style>
  <w:style w:type="table" w:styleId="Mkatabulky">
    <w:name w:val="Table Grid"/>
    <w:basedOn w:val="Normlntabulka"/>
    <w:uiPriority w:val="39"/>
    <w:rsid w:val="00F5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1424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Filip</dc:creator>
  <cp:lastModifiedBy>Slováková Hana</cp:lastModifiedBy>
  <cp:revision>6</cp:revision>
  <cp:lastPrinted>2022-04-05T13:26:00Z</cp:lastPrinted>
  <dcterms:created xsi:type="dcterms:W3CDTF">2022-03-23T13:41:00Z</dcterms:created>
  <dcterms:modified xsi:type="dcterms:W3CDTF">2022-04-05T13:31:00Z</dcterms:modified>
</cp:coreProperties>
</file>