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546E1">
        <w:rPr>
          <w:rFonts w:cstheme="minorHAnsi"/>
          <w:b/>
          <w:sz w:val="22"/>
          <w:szCs w:val="22"/>
        </w:rPr>
        <w:t>2</w:t>
      </w:r>
      <w:r w:rsidR="00941DE9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941DE9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2B75FC">
        <w:rPr>
          <w:rFonts w:cstheme="minorHAnsi"/>
          <w:b/>
          <w:sz w:val="22"/>
          <w:szCs w:val="22"/>
        </w:rPr>
        <w:t>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41DE9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F546E1">
        <w:rPr>
          <w:rFonts w:cstheme="minorHAnsi"/>
          <w:b/>
          <w:sz w:val="22"/>
          <w:szCs w:val="22"/>
        </w:rPr>
        <w:t>2</w:t>
      </w:r>
      <w:r w:rsidR="00941DE9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9003FC">
        <w:rPr>
          <w:rFonts w:cstheme="minorHAnsi"/>
          <w:b/>
          <w:sz w:val="22"/>
          <w:szCs w:val="22"/>
        </w:rPr>
        <w:t>5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</w:t>
      </w:r>
    </w:p>
    <w:p w:rsidR="00F546E1" w:rsidRDefault="00F546E1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F546E1" w:rsidRDefault="00941DE9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děkana:</w:t>
      </w:r>
    </w:p>
    <w:p w:rsidR="005A36F7" w:rsidRPr="00E13C8F" w:rsidRDefault="005A36F7" w:rsidP="00236690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Děkan seznámil členky a členy vedení s</w:t>
      </w:r>
      <w:r w:rsidR="00E13C8F">
        <w:rPr>
          <w:sz w:val="22"/>
          <w:szCs w:val="22"/>
        </w:rPr>
        <w:t> body projednávanými na</w:t>
      </w:r>
      <w:r>
        <w:rPr>
          <w:sz w:val="22"/>
          <w:szCs w:val="22"/>
        </w:rPr>
        <w:t xml:space="preserve"> </w:t>
      </w:r>
      <w:r w:rsidRPr="00E13C8F">
        <w:rPr>
          <w:b/>
          <w:sz w:val="22"/>
          <w:szCs w:val="22"/>
        </w:rPr>
        <w:t>Kolegi</w:t>
      </w:r>
      <w:r w:rsidR="00E13C8F" w:rsidRPr="00E13C8F">
        <w:rPr>
          <w:b/>
          <w:sz w:val="22"/>
          <w:szCs w:val="22"/>
        </w:rPr>
        <w:t>u</w:t>
      </w:r>
      <w:r w:rsidRPr="00E13C8F">
        <w:rPr>
          <w:b/>
          <w:sz w:val="22"/>
          <w:szCs w:val="22"/>
        </w:rPr>
        <w:t xml:space="preserve"> rektora</w:t>
      </w:r>
      <w:r w:rsidR="00E13C8F">
        <w:rPr>
          <w:sz w:val="22"/>
          <w:szCs w:val="22"/>
        </w:rPr>
        <w:t xml:space="preserve"> </w:t>
      </w:r>
      <w:r w:rsidR="00E13C8F" w:rsidRPr="00E13C8F">
        <w:rPr>
          <w:b/>
          <w:sz w:val="22"/>
          <w:szCs w:val="22"/>
        </w:rPr>
        <w:t>UP</w:t>
      </w:r>
      <w:r w:rsidR="00E13C8F">
        <w:rPr>
          <w:sz w:val="22"/>
          <w:szCs w:val="22"/>
        </w:rPr>
        <w:t>:</w:t>
      </w:r>
    </w:p>
    <w:p w:rsidR="00E13C8F" w:rsidRDefault="00E13C8F" w:rsidP="00E13C8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aktuální stav a opatření </w:t>
      </w:r>
      <w:r w:rsidR="009003FC">
        <w:rPr>
          <w:sz w:val="22"/>
          <w:szCs w:val="22"/>
        </w:rPr>
        <w:t xml:space="preserve">v souvislosti s </w:t>
      </w:r>
      <w:r>
        <w:rPr>
          <w:sz w:val="22"/>
          <w:szCs w:val="22"/>
        </w:rPr>
        <w:t>Covid-19</w:t>
      </w:r>
    </w:p>
    <w:p w:rsidR="00E13C8F" w:rsidRDefault="00E13C8F" w:rsidP="00E13C8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aktuální stav rozpočtu 2021</w:t>
      </w:r>
    </w:p>
    <w:p w:rsidR="00E13C8F" w:rsidRDefault="00E13C8F" w:rsidP="00E13C8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představení Vědecko-technického parku UP</w:t>
      </w:r>
    </w:p>
    <w:p w:rsidR="00E13C8F" w:rsidRPr="00E13C8F" w:rsidRDefault="00E13C8F" w:rsidP="00E13C8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kybernetická bezpečnost</w:t>
      </w:r>
    </w:p>
    <w:p w:rsidR="00F546E1" w:rsidRPr="009F4498" w:rsidRDefault="0049331D" w:rsidP="00236690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r w:rsidR="004A74E5" w:rsidRPr="00BF736F">
        <w:rPr>
          <w:b/>
          <w:sz w:val="22"/>
          <w:szCs w:val="22"/>
        </w:rPr>
        <w:t>10. 11. 2021</w:t>
      </w:r>
      <w:r w:rsidR="004A74E5">
        <w:rPr>
          <w:sz w:val="22"/>
          <w:szCs w:val="22"/>
        </w:rPr>
        <w:t xml:space="preserve"> proběhnou </w:t>
      </w:r>
      <w:r w:rsidR="009003FC">
        <w:rPr>
          <w:sz w:val="22"/>
          <w:szCs w:val="22"/>
        </w:rPr>
        <w:t>ve Vojenské nemocnici (Klášterní Hradisko)</w:t>
      </w:r>
      <w:r w:rsidR="004A74E5">
        <w:rPr>
          <w:sz w:val="22"/>
          <w:szCs w:val="22"/>
        </w:rPr>
        <w:t xml:space="preserve"> </w:t>
      </w:r>
      <w:r w:rsidR="004A74E5" w:rsidRPr="00BF736F">
        <w:rPr>
          <w:b/>
          <w:sz w:val="22"/>
          <w:szCs w:val="22"/>
        </w:rPr>
        <w:t>Zlaté promoce</w:t>
      </w:r>
      <w:r w:rsidR="004A74E5">
        <w:rPr>
          <w:sz w:val="22"/>
          <w:szCs w:val="22"/>
        </w:rPr>
        <w:t xml:space="preserve"> (absolventský ročník 1970</w:t>
      </w:r>
      <w:r w:rsidR="00C65572">
        <w:rPr>
          <w:sz w:val="22"/>
          <w:szCs w:val="22"/>
        </w:rPr>
        <w:t xml:space="preserve"> a</w:t>
      </w:r>
      <w:r w:rsidR="004A74E5">
        <w:rPr>
          <w:sz w:val="22"/>
          <w:szCs w:val="22"/>
        </w:rPr>
        <w:t xml:space="preserve"> 1971). Děkana na této akci zastoupí proděkan </w:t>
      </w:r>
      <w:r w:rsidR="00B64D83">
        <w:rPr>
          <w:sz w:val="22"/>
          <w:szCs w:val="22"/>
        </w:rPr>
        <w:t>prof. Kolář.</w:t>
      </w:r>
      <w:r w:rsidR="004A74E5">
        <w:rPr>
          <w:sz w:val="22"/>
          <w:szCs w:val="22"/>
        </w:rPr>
        <w:t xml:space="preserve">  </w:t>
      </w:r>
    </w:p>
    <w:p w:rsidR="00471349" w:rsidRPr="009F4498" w:rsidRDefault="00BF736F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Lékařskou fakultu oslovila</w:t>
      </w:r>
      <w:r w:rsidR="0007769D">
        <w:rPr>
          <w:sz w:val="22"/>
          <w:szCs w:val="22"/>
        </w:rPr>
        <w:t xml:space="preserve"> společnost IBM s nabídkou </w:t>
      </w:r>
      <w:r w:rsidR="0007769D" w:rsidRPr="0007769D">
        <w:rPr>
          <w:b/>
          <w:sz w:val="22"/>
          <w:szCs w:val="22"/>
        </w:rPr>
        <w:t xml:space="preserve">spolupráce </w:t>
      </w:r>
      <w:r w:rsidR="009003FC">
        <w:rPr>
          <w:b/>
          <w:sz w:val="22"/>
          <w:szCs w:val="22"/>
        </w:rPr>
        <w:t>v oblasti</w:t>
      </w:r>
      <w:r w:rsidR="0007769D" w:rsidRPr="0007769D">
        <w:rPr>
          <w:b/>
          <w:sz w:val="22"/>
          <w:szCs w:val="22"/>
        </w:rPr>
        <w:t xml:space="preserve"> vzdělávání studentů</w:t>
      </w:r>
      <w:r w:rsidR="0007769D">
        <w:rPr>
          <w:sz w:val="22"/>
          <w:szCs w:val="22"/>
        </w:rPr>
        <w:t xml:space="preserve"> medicíny</w:t>
      </w:r>
      <w:r w:rsidR="00236690">
        <w:rPr>
          <w:sz w:val="22"/>
          <w:szCs w:val="22"/>
        </w:rPr>
        <w:t>.</w:t>
      </w:r>
      <w:r w:rsidR="0007769D">
        <w:rPr>
          <w:sz w:val="22"/>
          <w:szCs w:val="22"/>
        </w:rPr>
        <w:t xml:space="preserve"> Koordinátorkou v dalším jednání byla ustanovena proděkanka </w:t>
      </w:r>
      <w:r w:rsidR="007573ED">
        <w:rPr>
          <w:sz w:val="22"/>
          <w:szCs w:val="22"/>
        </w:rPr>
        <w:t xml:space="preserve">              </w:t>
      </w:r>
      <w:r w:rsidR="0007769D">
        <w:rPr>
          <w:sz w:val="22"/>
          <w:szCs w:val="22"/>
        </w:rPr>
        <w:t xml:space="preserve">doc. Klásková. </w:t>
      </w:r>
    </w:p>
    <w:p w:rsidR="0007769D" w:rsidRDefault="0007769D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Děkan připomenul setkání se studenty 6. ročníků k</w:t>
      </w:r>
      <w:r w:rsidR="00C65572">
        <w:rPr>
          <w:sz w:val="22"/>
          <w:szCs w:val="22"/>
        </w:rPr>
        <w:t xml:space="preserve"> představení </w:t>
      </w:r>
      <w:r w:rsidRPr="0007769D">
        <w:rPr>
          <w:b/>
          <w:sz w:val="22"/>
          <w:szCs w:val="22"/>
        </w:rPr>
        <w:t>Absolventské</w:t>
      </w:r>
      <w:r w:rsidR="00C65572">
        <w:rPr>
          <w:b/>
          <w:sz w:val="22"/>
          <w:szCs w:val="22"/>
        </w:rPr>
        <w:t>ho</w:t>
      </w:r>
      <w:r w:rsidRPr="0007769D">
        <w:rPr>
          <w:b/>
          <w:sz w:val="22"/>
          <w:szCs w:val="22"/>
        </w:rPr>
        <w:t xml:space="preserve"> programu 2022/2023</w:t>
      </w:r>
      <w:r>
        <w:rPr>
          <w:sz w:val="22"/>
          <w:szCs w:val="22"/>
        </w:rPr>
        <w:t xml:space="preserve">, které se uskuteční </w:t>
      </w:r>
      <w:r w:rsidRPr="0007769D">
        <w:rPr>
          <w:b/>
          <w:sz w:val="22"/>
          <w:szCs w:val="22"/>
        </w:rPr>
        <w:t>4. 11. 2021 od 14 hodin</w:t>
      </w:r>
      <w:r>
        <w:rPr>
          <w:sz w:val="22"/>
          <w:szCs w:val="22"/>
        </w:rPr>
        <w:t xml:space="preserve"> v místnosti 2.521 v Dostavbě TÚ. </w:t>
      </w:r>
    </w:p>
    <w:p w:rsidR="00F546E1" w:rsidRDefault="0007769D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souvislosti s přípravou materiálu pro Vládu ČR o plnění Dlouhodobého finančního opatření k navýšení kapacit lékařských fakult ČR, </w:t>
      </w:r>
      <w:r w:rsidR="00BE724A">
        <w:rPr>
          <w:sz w:val="22"/>
          <w:szCs w:val="22"/>
        </w:rPr>
        <w:t xml:space="preserve">na základě žádosti ředitelky odboru podpory vysokých škol a výzkumu Ing. Jany Říhové, byly na MŠMT zaslány předběžné informace </w:t>
      </w:r>
      <w:r w:rsidR="007573ED">
        <w:rPr>
          <w:sz w:val="22"/>
          <w:szCs w:val="22"/>
        </w:rPr>
        <w:t xml:space="preserve">          </w:t>
      </w:r>
      <w:r w:rsidR="00BE724A">
        <w:rPr>
          <w:sz w:val="22"/>
          <w:szCs w:val="22"/>
        </w:rPr>
        <w:t xml:space="preserve">o počtu </w:t>
      </w:r>
      <w:r w:rsidR="00BE724A" w:rsidRPr="00BE724A">
        <w:rPr>
          <w:b/>
          <w:sz w:val="22"/>
          <w:szCs w:val="22"/>
        </w:rPr>
        <w:t>zapsaných studentů do 1. ročníku magisterského studijního programu Všeobecné lékařství</w:t>
      </w:r>
      <w:r w:rsidR="00BE724A">
        <w:rPr>
          <w:sz w:val="22"/>
          <w:szCs w:val="22"/>
        </w:rPr>
        <w:t xml:space="preserve"> (údaj k </w:t>
      </w:r>
      <w:r w:rsidR="007573ED">
        <w:rPr>
          <w:sz w:val="22"/>
          <w:szCs w:val="22"/>
        </w:rPr>
        <w:t>31</w:t>
      </w:r>
      <w:r w:rsidR="00BE724A">
        <w:rPr>
          <w:sz w:val="22"/>
          <w:szCs w:val="22"/>
        </w:rPr>
        <w:t>. 10. 2021 - 264 studentů).</w:t>
      </w:r>
    </w:p>
    <w:p w:rsidR="000F16D6" w:rsidRPr="009F4498" w:rsidRDefault="000F16D6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projednání vedením LF UP a AS LF UP byly prorektoru prof. Opatrnému zaslány </w:t>
      </w:r>
      <w:r w:rsidRPr="000F16D6">
        <w:rPr>
          <w:b/>
          <w:sz w:val="22"/>
          <w:szCs w:val="22"/>
        </w:rPr>
        <w:t>připomínky LF UP ke Strategii udržitelného rozvoje UP</w:t>
      </w:r>
      <w:r>
        <w:rPr>
          <w:sz w:val="22"/>
          <w:szCs w:val="22"/>
        </w:rPr>
        <w:t xml:space="preserve">, viz příloha č. 1. </w:t>
      </w:r>
    </w:p>
    <w:p w:rsidR="00C65572" w:rsidRPr="00B827C8" w:rsidRDefault="00C65572" w:rsidP="00C65572">
      <w:pPr>
        <w:pStyle w:val="Odstavecseseznamem"/>
        <w:numPr>
          <w:ilvl w:val="0"/>
          <w:numId w:val="28"/>
        </w:numPr>
        <w:spacing w:line="256" w:lineRule="auto"/>
        <w:jc w:val="both"/>
        <w:rPr>
          <w:bCs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Pr="00B827C8">
        <w:rPr>
          <w:rFonts w:cstheme="minorHAnsi"/>
          <w:sz w:val="22"/>
          <w:szCs w:val="22"/>
        </w:rPr>
        <w:t xml:space="preserve"> informoval o platnosti t</w:t>
      </w:r>
      <w:r>
        <w:rPr>
          <w:rFonts w:cstheme="minorHAnsi"/>
          <w:sz w:val="22"/>
          <w:szCs w:val="22"/>
        </w:rPr>
        <w:t>éto</w:t>
      </w:r>
      <w:r w:rsidRPr="00B827C8">
        <w:rPr>
          <w:rFonts w:cstheme="minorHAnsi"/>
          <w:sz w:val="22"/>
          <w:szCs w:val="22"/>
        </w:rPr>
        <w:t xml:space="preserve"> norm</w:t>
      </w:r>
      <w:r>
        <w:rPr>
          <w:rFonts w:cstheme="minorHAnsi"/>
          <w:sz w:val="22"/>
          <w:szCs w:val="22"/>
        </w:rPr>
        <w:t>y</w:t>
      </w:r>
      <w:r w:rsidRPr="00B827C8">
        <w:rPr>
          <w:rFonts w:cstheme="minorHAnsi"/>
          <w:sz w:val="22"/>
          <w:szCs w:val="22"/>
        </w:rPr>
        <w:t xml:space="preserve">: </w:t>
      </w:r>
    </w:p>
    <w:p w:rsidR="005A36F7" w:rsidRDefault="005A36F7" w:rsidP="00C65572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2. 11. 2021 nabyla účinnosti níže uvedená vnitřní norma UP:</w:t>
      </w:r>
    </w:p>
    <w:p w:rsidR="005A36F7" w:rsidRPr="005A36F7" w:rsidRDefault="005A36F7" w:rsidP="00C65572">
      <w:pPr>
        <w:pStyle w:val="Odstavecseseznamem"/>
        <w:spacing w:line="257" w:lineRule="auto"/>
        <w:ind w:left="709"/>
        <w:jc w:val="both"/>
        <w:rPr>
          <w:b/>
          <w:bCs/>
          <w:sz w:val="22"/>
          <w:szCs w:val="22"/>
        </w:rPr>
      </w:pPr>
      <w:r w:rsidRPr="005A36F7">
        <w:rPr>
          <w:b/>
          <w:bCs/>
          <w:sz w:val="22"/>
          <w:szCs w:val="22"/>
        </w:rPr>
        <w:t>B1-17/2-HN-N01 – Řád přijímacího řízení UP – novela č. 1</w:t>
      </w:r>
    </w:p>
    <w:p w:rsidR="005A36F7" w:rsidRDefault="005A36F7" w:rsidP="00C65572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8" w:history="1">
        <w:r>
          <w:rPr>
            <w:rStyle w:val="Hypertextovodkaz"/>
          </w:rPr>
          <w:t>https://files.upol.cz/normy/normy/B1-17-2-HN-N01.pdf</w:t>
        </w:r>
      </w:hyperlink>
    </w:p>
    <w:p w:rsidR="00C65572" w:rsidRDefault="00C65572" w:rsidP="00C65572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 w:rsidRPr="00B827C8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8</w:t>
      </w:r>
      <w:r w:rsidRPr="00B827C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11</w:t>
      </w:r>
      <w:r w:rsidRPr="00B827C8">
        <w:rPr>
          <w:bCs/>
          <w:sz w:val="22"/>
          <w:szCs w:val="22"/>
        </w:rPr>
        <w:t>. 202</w:t>
      </w:r>
      <w:r>
        <w:rPr>
          <w:bCs/>
          <w:sz w:val="22"/>
          <w:szCs w:val="22"/>
        </w:rPr>
        <w:t>1 na</w:t>
      </w:r>
      <w:r w:rsidRPr="00B827C8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ývá</w:t>
      </w:r>
      <w:r w:rsidRPr="00B827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účinnosti níže uvedená vnitřní norma UP: </w:t>
      </w:r>
    </w:p>
    <w:p w:rsidR="00C65572" w:rsidRDefault="00C65572" w:rsidP="00C65572">
      <w:pPr>
        <w:pStyle w:val="Odstavecseseznamem"/>
        <w:spacing w:line="257" w:lineRule="auto"/>
        <w:ind w:left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R-B-20/07-N01 – Akreditace a schvalování studijních programů a akreditace habilitačních řízení a řízení ke jmenování profesorem na UP – novela č. 1.</w:t>
      </w:r>
    </w:p>
    <w:p w:rsidR="00C65572" w:rsidRDefault="00C65572" w:rsidP="00C65572">
      <w:pPr>
        <w:pStyle w:val="Odstavecseseznamem"/>
        <w:spacing w:line="257" w:lineRule="auto"/>
        <w:ind w:left="709"/>
        <w:jc w:val="both"/>
      </w:pPr>
      <w:r>
        <w:rPr>
          <w:bCs/>
          <w:sz w:val="22"/>
          <w:szCs w:val="22"/>
        </w:rPr>
        <w:t xml:space="preserve">odkaz: </w:t>
      </w:r>
      <w:r>
        <w:t> </w:t>
      </w:r>
      <w:hyperlink r:id="rId9" w:history="1">
        <w:r>
          <w:rPr>
            <w:rStyle w:val="Hypertextovodkaz"/>
          </w:rPr>
          <w:t>https://files.upol.cz/normy/normy/R-B-20-07-N01.pdf</w:t>
        </w:r>
      </w:hyperlink>
    </w:p>
    <w:p w:rsidR="0056414D" w:rsidRDefault="008508FA" w:rsidP="003E6762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t> </w:t>
      </w:r>
      <w:r w:rsidR="0056414D"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12798F" w:rsidRDefault="0012798F" w:rsidP="003E6762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DF2EB0" w:rsidRDefault="00B64D83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B64D83" w:rsidRPr="00613CAF" w:rsidRDefault="00724395" w:rsidP="00613CAF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postupu příprav na </w:t>
      </w:r>
      <w:r w:rsidRPr="00724395">
        <w:rPr>
          <w:rFonts w:cstheme="minorHAnsi"/>
          <w:b/>
          <w:sz w:val="22"/>
          <w:szCs w:val="22"/>
        </w:rPr>
        <w:t>umožnění vstupu studentů do nemocničního informačního systému.</w:t>
      </w:r>
      <w:r>
        <w:rPr>
          <w:rFonts w:cstheme="minorHAnsi"/>
          <w:sz w:val="22"/>
          <w:szCs w:val="22"/>
        </w:rPr>
        <w:t xml:space="preserve"> </w:t>
      </w:r>
    </w:p>
    <w:p w:rsidR="00724395" w:rsidRDefault="00724395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A1A1F" w:rsidRDefault="004A1A1F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4A1A1F" w:rsidRDefault="004A1A1F" w:rsidP="004A1A1F">
      <w:pPr>
        <w:pStyle w:val="Bezmezer"/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požádala o součinnost ve věci vytvoření </w:t>
      </w:r>
      <w:r w:rsidRPr="0065055E">
        <w:rPr>
          <w:rFonts w:cstheme="minorHAnsi"/>
          <w:b/>
          <w:sz w:val="22"/>
          <w:szCs w:val="22"/>
        </w:rPr>
        <w:t>Edičního plánu LF pro kalendářní rok 2022</w:t>
      </w:r>
      <w:r w:rsidR="000816FE">
        <w:rPr>
          <w:rFonts w:cstheme="minorHAnsi"/>
          <w:sz w:val="22"/>
          <w:szCs w:val="22"/>
        </w:rPr>
        <w:t xml:space="preserve">. </w:t>
      </w:r>
      <w:r w:rsidR="0065055E">
        <w:rPr>
          <w:rFonts w:cstheme="minorHAnsi"/>
          <w:sz w:val="22"/>
          <w:szCs w:val="22"/>
        </w:rPr>
        <w:t xml:space="preserve">V případě vydavatelského záměru pro rok 2022 je potřeba požadavek na vydání učebnic, skript, monografií, sborníků, periodik a ostatních publikací zpracovat v podobě „Autorské smlouvy o předání rukopisu“. Mezní termín pro odevzdání dat je 14. 12. 2021. Více informací viz příloha č. </w:t>
      </w:r>
      <w:r w:rsidR="000F16D6">
        <w:rPr>
          <w:rFonts w:cstheme="minorHAnsi"/>
          <w:sz w:val="22"/>
          <w:szCs w:val="22"/>
        </w:rPr>
        <w:t>2</w:t>
      </w:r>
      <w:r w:rsidR="0065055E">
        <w:rPr>
          <w:rFonts w:cstheme="minorHAnsi"/>
          <w:sz w:val="22"/>
          <w:szCs w:val="22"/>
        </w:rPr>
        <w:t xml:space="preserve">. </w:t>
      </w:r>
    </w:p>
    <w:p w:rsidR="004A1A1F" w:rsidRPr="004A1A1F" w:rsidRDefault="004A1A1F" w:rsidP="0065055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65055E" w:rsidRDefault="0065055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65055E" w:rsidRPr="0065055E" w:rsidRDefault="00E85470" w:rsidP="0065055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se studenty vyšších ročníků General </w:t>
      </w:r>
      <w:proofErr w:type="spellStart"/>
      <w:r>
        <w:rPr>
          <w:rFonts w:cstheme="minorHAnsi"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 xml:space="preserve"> diskutoval </w:t>
      </w:r>
      <w:r w:rsidRPr="00861A51">
        <w:rPr>
          <w:rFonts w:cstheme="minorHAnsi"/>
          <w:b/>
          <w:sz w:val="22"/>
          <w:szCs w:val="22"/>
        </w:rPr>
        <w:t>otázku pomoci mladším kolegům s vyhledáváním zdravotní péče v případě potřeby.</w:t>
      </w:r>
      <w:r>
        <w:rPr>
          <w:rFonts w:cstheme="minorHAnsi"/>
          <w:sz w:val="22"/>
          <w:szCs w:val="22"/>
        </w:rPr>
        <w:t xml:space="preserve"> Bylo předběžně domluveno, že bude vytvořen časový plán „pohotovosti“ starších kolegů, kteří budou připraveni poskytnout po telefonu radu, jak v dané situaci reagovat a na kterého lékaře se obrátit. </w:t>
      </w:r>
    </w:p>
    <w:p w:rsidR="0065055E" w:rsidRDefault="0065055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F2EB0" w:rsidRDefault="002B75FC" w:rsidP="006F0EC8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2B75FC" w:rsidRPr="002B75FC" w:rsidRDefault="00764A15" w:rsidP="002B75F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členky a členy vedení o </w:t>
      </w:r>
      <w:r w:rsidRPr="00764A15">
        <w:rPr>
          <w:rFonts w:cstheme="minorHAnsi"/>
          <w:b/>
          <w:sz w:val="22"/>
          <w:szCs w:val="22"/>
        </w:rPr>
        <w:t>počtu studentů LF UP k 31. 10. 2021</w:t>
      </w:r>
      <w:r>
        <w:rPr>
          <w:rFonts w:cstheme="minorHAnsi"/>
          <w:sz w:val="22"/>
          <w:szCs w:val="22"/>
        </w:rPr>
        <w:t xml:space="preserve">. Vývoj počtu studentů za posledních 8 let viz příloha č. </w:t>
      </w:r>
      <w:r w:rsidR="000F16D6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. </w:t>
      </w:r>
    </w:p>
    <w:p w:rsidR="002B75FC" w:rsidRDefault="002B75FC" w:rsidP="002B75FC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B75FC" w:rsidRDefault="002B75FC" w:rsidP="002B75F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B75FC"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2B75FC" w:rsidRDefault="00764A15" w:rsidP="002B75F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861A51">
        <w:rPr>
          <w:rFonts w:cstheme="minorHAnsi"/>
          <w:sz w:val="22"/>
          <w:szCs w:val="22"/>
        </w:rPr>
        <w:t>referoval</w:t>
      </w:r>
      <w:r>
        <w:rPr>
          <w:rFonts w:cstheme="minorHAnsi"/>
          <w:sz w:val="22"/>
          <w:szCs w:val="22"/>
        </w:rPr>
        <w:t xml:space="preserve"> o proběhlém </w:t>
      </w:r>
      <w:r w:rsidRPr="00764A15">
        <w:rPr>
          <w:rFonts w:cstheme="minorHAnsi"/>
          <w:b/>
          <w:sz w:val="22"/>
          <w:szCs w:val="22"/>
        </w:rPr>
        <w:t>jednání dozorčí rady CATRIN.</w:t>
      </w:r>
    </w:p>
    <w:p w:rsidR="00764A15" w:rsidRPr="002B75FC" w:rsidRDefault="00861A51" w:rsidP="002B75F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plánovaných </w:t>
      </w:r>
      <w:r w:rsidRPr="00861A51">
        <w:rPr>
          <w:rFonts w:cstheme="minorHAnsi"/>
          <w:b/>
          <w:sz w:val="22"/>
          <w:szCs w:val="22"/>
        </w:rPr>
        <w:t>vnitřních oponenturách grantů AZV</w:t>
      </w:r>
      <w:r>
        <w:rPr>
          <w:rFonts w:cstheme="minorHAnsi"/>
          <w:sz w:val="22"/>
          <w:szCs w:val="22"/>
        </w:rPr>
        <w:t xml:space="preserve"> a také o chystaném jednání o ČÚR, iniciovan</w:t>
      </w:r>
      <w:r w:rsidR="009003FC">
        <w:rPr>
          <w:rFonts w:cstheme="minorHAnsi"/>
          <w:sz w:val="22"/>
          <w:szCs w:val="22"/>
        </w:rPr>
        <w:t>ém</w:t>
      </w:r>
      <w:r>
        <w:rPr>
          <w:rFonts w:cstheme="minorHAnsi"/>
          <w:sz w:val="22"/>
          <w:szCs w:val="22"/>
        </w:rPr>
        <w:t xml:space="preserve"> prorektorem prof. Hradilem.</w:t>
      </w:r>
    </w:p>
    <w:p w:rsidR="00DF2EB0" w:rsidRDefault="00DF2EB0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887144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>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 w:rsidR="00887144">
        <w:rPr>
          <w:rFonts w:cstheme="minorHAnsi"/>
          <w:b/>
          <w:sz w:val="22"/>
          <w:szCs w:val="22"/>
          <w:u w:val="single"/>
        </w:rPr>
        <w:t xml:space="preserve">artin </w:t>
      </w:r>
      <w:proofErr w:type="spellStart"/>
      <w:r w:rsidR="00887144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F3622A" w:rsidRDefault="00B64D83" w:rsidP="00887144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764A15">
        <w:rPr>
          <w:rFonts w:cstheme="minorHAnsi"/>
          <w:sz w:val="22"/>
          <w:szCs w:val="22"/>
        </w:rPr>
        <w:t>sdělil</w:t>
      </w:r>
      <w:r>
        <w:rPr>
          <w:rFonts w:cstheme="minorHAnsi"/>
          <w:sz w:val="22"/>
          <w:szCs w:val="22"/>
        </w:rPr>
        <w:t xml:space="preserve">, že do doktorské grantové soutěže </w:t>
      </w:r>
      <w:proofErr w:type="spellStart"/>
      <w:r w:rsidRPr="00764A15">
        <w:rPr>
          <w:rFonts w:cstheme="minorHAnsi"/>
          <w:b/>
          <w:sz w:val="22"/>
          <w:szCs w:val="22"/>
        </w:rPr>
        <w:t>Igráček</w:t>
      </w:r>
      <w:proofErr w:type="spellEnd"/>
      <w:r>
        <w:rPr>
          <w:rFonts w:cstheme="minorHAnsi"/>
          <w:sz w:val="22"/>
          <w:szCs w:val="22"/>
        </w:rPr>
        <w:t xml:space="preserve"> bylo </w:t>
      </w:r>
      <w:r w:rsidRPr="00764A15">
        <w:rPr>
          <w:rFonts w:cstheme="minorHAnsi"/>
          <w:b/>
          <w:sz w:val="22"/>
          <w:szCs w:val="22"/>
        </w:rPr>
        <w:t>podáno 35 projektů (za LF UP 29)</w:t>
      </w:r>
      <w:r w:rsidR="003958E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Lhůta pro posouzení projektů je do 19. 11. 2021</w:t>
      </w:r>
      <w:r w:rsidR="00E025BC">
        <w:rPr>
          <w:rFonts w:cstheme="minorHAnsi"/>
          <w:sz w:val="22"/>
          <w:szCs w:val="22"/>
        </w:rPr>
        <w:t xml:space="preserve">. </w:t>
      </w:r>
    </w:p>
    <w:p w:rsidR="005E474D" w:rsidRDefault="005E474D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3438F" w:rsidRDefault="005E474D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</w:t>
      </w:r>
      <w:r w:rsidR="001361D8">
        <w:rPr>
          <w:rFonts w:cstheme="minorHAnsi"/>
          <w:b/>
          <w:sz w:val="22"/>
          <w:szCs w:val="22"/>
          <w:u w:val="single"/>
        </w:rPr>
        <w:t>rof. MUDr. Mil</w:t>
      </w:r>
      <w:r>
        <w:rPr>
          <w:rFonts w:cstheme="minorHAnsi"/>
          <w:b/>
          <w:sz w:val="22"/>
          <w:szCs w:val="22"/>
          <w:u w:val="single"/>
        </w:rPr>
        <w:t>an Kolář, Ph.D.</w:t>
      </w:r>
    </w:p>
    <w:p w:rsidR="00EE47DC" w:rsidRDefault="00312416" w:rsidP="00F83DA8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12416">
        <w:rPr>
          <w:rFonts w:cstheme="minorHAnsi"/>
          <w:sz w:val="22"/>
          <w:szCs w:val="22"/>
        </w:rPr>
        <w:t>Na úřední desce b</w:t>
      </w:r>
      <w:r w:rsidR="00A200BF" w:rsidRPr="00312416">
        <w:rPr>
          <w:rFonts w:cstheme="minorHAnsi"/>
          <w:sz w:val="22"/>
          <w:szCs w:val="22"/>
        </w:rPr>
        <w:t>ylo zveřejněno</w:t>
      </w:r>
      <w:r w:rsidR="00EE47DC" w:rsidRPr="00312416">
        <w:rPr>
          <w:rFonts w:cstheme="minorHAnsi"/>
          <w:sz w:val="22"/>
          <w:szCs w:val="22"/>
        </w:rPr>
        <w:t xml:space="preserve"> </w:t>
      </w:r>
      <w:r w:rsidR="001567CD" w:rsidRPr="00312416">
        <w:rPr>
          <w:rFonts w:cstheme="minorHAnsi"/>
          <w:b/>
          <w:sz w:val="22"/>
          <w:szCs w:val="22"/>
        </w:rPr>
        <w:t>R</w:t>
      </w:r>
      <w:r w:rsidR="00EE47DC" w:rsidRPr="00312416">
        <w:rPr>
          <w:rFonts w:cstheme="minorHAnsi"/>
          <w:b/>
          <w:sz w:val="22"/>
          <w:szCs w:val="22"/>
        </w:rPr>
        <w:t xml:space="preserve">ozhodnutí děkana o zrušení směrnice </w:t>
      </w:r>
      <w:r w:rsidR="001567CD" w:rsidRPr="00312416">
        <w:rPr>
          <w:rFonts w:cstheme="minorHAnsi"/>
          <w:b/>
          <w:sz w:val="22"/>
          <w:szCs w:val="22"/>
        </w:rPr>
        <w:t>ke specializačnímu vzdělávání</w:t>
      </w:r>
      <w:r w:rsidRPr="00312416">
        <w:rPr>
          <w:rFonts w:cstheme="minorHAnsi"/>
          <w:sz w:val="22"/>
          <w:szCs w:val="22"/>
        </w:rPr>
        <w:t xml:space="preserve"> a zveřejněna </w:t>
      </w:r>
      <w:r w:rsidR="001567CD" w:rsidRPr="00312416">
        <w:rPr>
          <w:rFonts w:cstheme="minorHAnsi"/>
          <w:b/>
          <w:sz w:val="22"/>
          <w:szCs w:val="22"/>
        </w:rPr>
        <w:t>S</w:t>
      </w:r>
      <w:r w:rsidR="00EE47DC" w:rsidRPr="00312416">
        <w:rPr>
          <w:rFonts w:cstheme="minorHAnsi"/>
          <w:b/>
          <w:sz w:val="22"/>
          <w:szCs w:val="22"/>
        </w:rPr>
        <w:t xml:space="preserve">měrnice děkana </w:t>
      </w:r>
      <w:r w:rsidR="001567CD" w:rsidRPr="00312416">
        <w:rPr>
          <w:rFonts w:cstheme="minorHAnsi"/>
          <w:b/>
          <w:sz w:val="22"/>
          <w:szCs w:val="22"/>
        </w:rPr>
        <w:t>k</w:t>
      </w:r>
      <w:r w:rsidR="00EE47DC" w:rsidRPr="00312416">
        <w:rPr>
          <w:rFonts w:cstheme="minorHAnsi"/>
          <w:b/>
          <w:sz w:val="22"/>
          <w:szCs w:val="22"/>
        </w:rPr>
        <w:t> zajištění BOZP</w:t>
      </w:r>
      <w:r w:rsidR="00724395" w:rsidRPr="00312416">
        <w:rPr>
          <w:rFonts w:cstheme="minorHAnsi"/>
          <w:sz w:val="22"/>
          <w:szCs w:val="22"/>
        </w:rPr>
        <w:t xml:space="preserve"> </w:t>
      </w:r>
      <w:r w:rsidR="00724395" w:rsidRPr="00312416">
        <w:rPr>
          <w:rFonts w:cstheme="minorHAnsi"/>
          <w:b/>
          <w:sz w:val="22"/>
          <w:szCs w:val="22"/>
        </w:rPr>
        <w:t>studentů LF UP</w:t>
      </w:r>
      <w:r w:rsidR="00EE47DC" w:rsidRPr="00312416">
        <w:rPr>
          <w:rFonts w:cstheme="minorHAnsi"/>
          <w:sz w:val="22"/>
          <w:szCs w:val="22"/>
        </w:rPr>
        <w:t xml:space="preserve">, viz: </w:t>
      </w:r>
      <w:hyperlink r:id="rId10" w:anchor="c8392" w:history="1">
        <w:r w:rsidRPr="00777C1A">
          <w:rPr>
            <w:rStyle w:val="Hypertextovodkaz"/>
            <w:rFonts w:cstheme="minorHAnsi"/>
            <w:sz w:val="22"/>
            <w:szCs w:val="22"/>
          </w:rPr>
          <w:t>https://www.lf.upol.cz/uredni-deska/#c8392</w:t>
        </w:r>
      </w:hyperlink>
      <w:r>
        <w:rPr>
          <w:rFonts w:cstheme="minorHAnsi"/>
          <w:sz w:val="22"/>
          <w:szCs w:val="22"/>
        </w:rPr>
        <w:t>.</w:t>
      </w:r>
    </w:p>
    <w:p w:rsidR="00EE47DC" w:rsidRDefault="00EE47DC" w:rsidP="005E474D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fakulty s tím, že </w:t>
      </w:r>
      <w:r w:rsidRPr="00724395">
        <w:rPr>
          <w:rFonts w:cstheme="minorHAnsi"/>
          <w:b/>
          <w:sz w:val="22"/>
          <w:szCs w:val="22"/>
        </w:rPr>
        <w:t xml:space="preserve">Plán realizace Strategického záměru LF UP na rok 2022 </w:t>
      </w:r>
      <w:r>
        <w:rPr>
          <w:rFonts w:cstheme="minorHAnsi"/>
          <w:sz w:val="22"/>
          <w:szCs w:val="22"/>
        </w:rPr>
        <w:t>bude v souladu se zákonem předložen k projednání Vědecké radě LF UP. Po projednání</w:t>
      </w:r>
      <w:r w:rsidR="001567CD">
        <w:rPr>
          <w:rFonts w:cstheme="minorHAnsi"/>
          <w:sz w:val="22"/>
          <w:szCs w:val="22"/>
        </w:rPr>
        <w:t xml:space="preserve"> VR</w:t>
      </w:r>
      <w:r>
        <w:rPr>
          <w:rFonts w:cstheme="minorHAnsi"/>
          <w:sz w:val="22"/>
          <w:szCs w:val="22"/>
        </w:rPr>
        <w:t xml:space="preserve"> </w:t>
      </w:r>
      <w:r w:rsidR="001567CD">
        <w:rPr>
          <w:rFonts w:cstheme="minorHAnsi"/>
          <w:sz w:val="22"/>
          <w:szCs w:val="22"/>
        </w:rPr>
        <w:t xml:space="preserve">LF </w:t>
      </w:r>
      <w:r>
        <w:rPr>
          <w:rFonts w:cstheme="minorHAnsi"/>
          <w:sz w:val="22"/>
          <w:szCs w:val="22"/>
        </w:rPr>
        <w:t xml:space="preserve">UP bude následně předložen k projednání a schválení Akademickému senátu LF UP. </w:t>
      </w:r>
    </w:p>
    <w:p w:rsidR="00EE47DC" w:rsidRDefault="00EE47DC" w:rsidP="005E474D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93F6A">
        <w:rPr>
          <w:rFonts w:cstheme="minorHAnsi"/>
          <w:sz w:val="22"/>
          <w:szCs w:val="22"/>
        </w:rPr>
        <w:t>K projednání a schválení AS LF UP</w:t>
      </w:r>
      <w:r>
        <w:rPr>
          <w:rFonts w:cstheme="minorHAnsi"/>
          <w:sz w:val="22"/>
          <w:szCs w:val="22"/>
        </w:rPr>
        <w:t xml:space="preserve"> byly odeslány:</w:t>
      </w:r>
    </w:p>
    <w:p w:rsidR="00EE47DC" w:rsidRPr="00493F6A" w:rsidRDefault="00EE47DC" w:rsidP="00EE47DC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24395">
        <w:rPr>
          <w:rFonts w:cstheme="minorHAnsi"/>
          <w:b/>
          <w:sz w:val="22"/>
          <w:szCs w:val="22"/>
        </w:rPr>
        <w:t>Novela č. 3 Statutu LF UP</w:t>
      </w:r>
      <w:r>
        <w:rPr>
          <w:rFonts w:cstheme="minorHAnsi"/>
          <w:sz w:val="22"/>
          <w:szCs w:val="22"/>
        </w:rPr>
        <w:t xml:space="preserve"> (předložena z důvodu potřeby zakotvit magisterský slib absolventa navazujícího mag</w:t>
      </w:r>
      <w:r w:rsidR="001567CD">
        <w:rPr>
          <w:rFonts w:cstheme="minorHAnsi"/>
          <w:sz w:val="22"/>
          <w:szCs w:val="22"/>
        </w:rPr>
        <w:t>isterského</w:t>
      </w:r>
      <w:r>
        <w:rPr>
          <w:rFonts w:cstheme="minorHAnsi"/>
          <w:sz w:val="22"/>
          <w:szCs w:val="22"/>
        </w:rPr>
        <w:t xml:space="preserve"> </w:t>
      </w:r>
      <w:r w:rsidR="001567CD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tudia Veřejné zdravotnictví). Návrh byl současně </w:t>
      </w:r>
      <w:r w:rsidRPr="00493F6A">
        <w:rPr>
          <w:rFonts w:cstheme="minorHAnsi"/>
          <w:sz w:val="22"/>
          <w:szCs w:val="22"/>
        </w:rPr>
        <w:t xml:space="preserve">zveřejněn v UP </w:t>
      </w:r>
      <w:proofErr w:type="spellStart"/>
      <w:r w:rsidRPr="00493F6A">
        <w:rPr>
          <w:rFonts w:cstheme="minorHAnsi"/>
          <w:sz w:val="22"/>
          <w:szCs w:val="22"/>
        </w:rPr>
        <w:t>Share</w:t>
      </w:r>
      <w:proofErr w:type="spellEnd"/>
      <w:r w:rsidRPr="00493F6A">
        <w:rPr>
          <w:rFonts w:cstheme="minorHAnsi"/>
          <w:sz w:val="22"/>
          <w:szCs w:val="22"/>
        </w:rPr>
        <w:t xml:space="preserve">. </w:t>
      </w:r>
    </w:p>
    <w:p w:rsidR="00EE47DC" w:rsidRPr="001567CD" w:rsidRDefault="00EE47DC" w:rsidP="00EE47DC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 w:rsidRPr="00724395">
        <w:rPr>
          <w:rFonts w:cstheme="minorHAnsi"/>
          <w:b/>
          <w:sz w:val="22"/>
          <w:szCs w:val="22"/>
        </w:rPr>
        <w:t xml:space="preserve">Novela č. 1 </w:t>
      </w:r>
      <w:r w:rsidR="00774149">
        <w:rPr>
          <w:rFonts w:cstheme="minorHAnsi"/>
          <w:b/>
          <w:sz w:val="22"/>
          <w:szCs w:val="22"/>
        </w:rPr>
        <w:t>V</w:t>
      </w:r>
      <w:r w:rsidRPr="00724395">
        <w:rPr>
          <w:rFonts w:cstheme="minorHAnsi"/>
          <w:b/>
          <w:sz w:val="22"/>
          <w:szCs w:val="22"/>
        </w:rPr>
        <w:t xml:space="preserve">nitřního předpisu LF UP k provedení </w:t>
      </w:r>
      <w:r w:rsidR="00774149">
        <w:rPr>
          <w:rFonts w:cstheme="minorHAnsi"/>
          <w:b/>
          <w:sz w:val="22"/>
          <w:szCs w:val="22"/>
        </w:rPr>
        <w:t>S</w:t>
      </w:r>
      <w:r w:rsidRPr="00724395">
        <w:rPr>
          <w:rFonts w:cstheme="minorHAnsi"/>
          <w:b/>
          <w:sz w:val="22"/>
          <w:szCs w:val="22"/>
        </w:rPr>
        <w:t>tudijního a zkušebního řádu UP v Olomouci</w:t>
      </w:r>
      <w:r>
        <w:rPr>
          <w:rFonts w:cstheme="minorHAnsi"/>
          <w:sz w:val="22"/>
          <w:szCs w:val="22"/>
        </w:rPr>
        <w:t xml:space="preserve"> (potřeba aktualizace seznamu studijního předmět</w:t>
      </w:r>
      <w:r w:rsidR="0058378E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v příloze č. 1 tohoto předpisu, resp. </w:t>
      </w:r>
      <w:r w:rsidR="001567CD">
        <w:rPr>
          <w:rFonts w:cstheme="minorHAnsi"/>
          <w:sz w:val="22"/>
          <w:szCs w:val="22"/>
        </w:rPr>
        <w:t>úprava názvu a zkratky předmětu</w:t>
      </w:r>
      <w:r>
        <w:rPr>
          <w:rFonts w:cstheme="minorHAnsi"/>
          <w:sz w:val="22"/>
          <w:szCs w:val="22"/>
        </w:rPr>
        <w:t xml:space="preserve">). </w:t>
      </w:r>
    </w:p>
    <w:p w:rsidR="001567CD" w:rsidRPr="001567CD" w:rsidRDefault="001567CD" w:rsidP="001567CD">
      <w:p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</w:p>
    <w:p w:rsidR="00AA55FC" w:rsidRDefault="003958EB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764A15">
        <w:rPr>
          <w:rFonts w:cstheme="minorHAnsi"/>
          <w:sz w:val="22"/>
          <w:szCs w:val="22"/>
        </w:rPr>
        <w:t xml:space="preserve">                9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64A15">
        <w:rPr>
          <w:rFonts w:cstheme="minorHAnsi"/>
          <w:sz w:val="22"/>
          <w:szCs w:val="22"/>
        </w:rPr>
        <w:t>listopadu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491A02">
        <w:rPr>
          <w:rFonts w:cstheme="minorHAnsi"/>
          <w:sz w:val="22"/>
          <w:szCs w:val="22"/>
        </w:rPr>
        <w:t>2</w:t>
      </w:r>
      <w:r w:rsidR="00764A15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B06CAF">
        <w:rPr>
          <w:rFonts w:cstheme="minorHAnsi"/>
          <w:sz w:val="22"/>
          <w:szCs w:val="22"/>
        </w:rPr>
        <w:t xml:space="preserve"> </w:t>
      </w:r>
      <w:r w:rsidR="00260752">
        <w:rPr>
          <w:rFonts w:cstheme="minorHAnsi"/>
          <w:sz w:val="22"/>
          <w:szCs w:val="22"/>
        </w:rPr>
        <w:t>Z jednání se omluvila prof. RNDr. Hana Kolářová, CSc.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</w:t>
      </w:r>
      <w:r w:rsidR="00764A15">
        <w:rPr>
          <w:rFonts w:cstheme="minorHAnsi"/>
          <w:sz w:val="22"/>
          <w:szCs w:val="22"/>
        </w:rPr>
        <w:t>MUDr. Josef Zadražil, CSc., dě</w:t>
      </w:r>
      <w:r w:rsidR="000271B1">
        <w:rPr>
          <w:rFonts w:cstheme="minorHAnsi"/>
          <w:sz w:val="22"/>
          <w:szCs w:val="22"/>
        </w:rPr>
        <w:t>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0E" w:rsidRDefault="0025330E" w:rsidP="00FE446E">
      <w:r>
        <w:separator/>
      </w:r>
    </w:p>
  </w:endnote>
  <w:endnote w:type="continuationSeparator" w:id="0">
    <w:p w:rsidR="0025330E" w:rsidRDefault="0025330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278A1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0E" w:rsidRDefault="0025330E" w:rsidP="00FE446E">
      <w:r>
        <w:separator/>
      </w:r>
    </w:p>
  </w:footnote>
  <w:footnote w:type="continuationSeparator" w:id="0">
    <w:p w:rsidR="0025330E" w:rsidRDefault="0025330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5BAE"/>
    <w:multiLevelType w:val="hybridMultilevel"/>
    <w:tmpl w:val="90688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87E68"/>
    <w:multiLevelType w:val="hybridMultilevel"/>
    <w:tmpl w:val="D190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153EA"/>
    <w:multiLevelType w:val="hybridMultilevel"/>
    <w:tmpl w:val="72F6A35A"/>
    <w:lvl w:ilvl="0" w:tplc="4B160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D34D8"/>
    <w:multiLevelType w:val="hybridMultilevel"/>
    <w:tmpl w:val="E5B4DEFE"/>
    <w:lvl w:ilvl="0" w:tplc="37DEA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851CC"/>
    <w:multiLevelType w:val="hybridMultilevel"/>
    <w:tmpl w:val="C6728E62"/>
    <w:lvl w:ilvl="0" w:tplc="D11A51C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BD65DD"/>
    <w:multiLevelType w:val="hybridMultilevel"/>
    <w:tmpl w:val="D520D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26AD9"/>
    <w:multiLevelType w:val="hybridMultilevel"/>
    <w:tmpl w:val="B45A6066"/>
    <w:lvl w:ilvl="0" w:tplc="58DEB4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B6308"/>
    <w:multiLevelType w:val="hybridMultilevel"/>
    <w:tmpl w:val="D89A0492"/>
    <w:lvl w:ilvl="0" w:tplc="91DC4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F2E5F"/>
    <w:multiLevelType w:val="hybridMultilevel"/>
    <w:tmpl w:val="E6841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27751"/>
    <w:multiLevelType w:val="hybridMultilevel"/>
    <w:tmpl w:val="FC96AE7C"/>
    <w:lvl w:ilvl="0" w:tplc="79AAE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3B4FFE"/>
    <w:multiLevelType w:val="hybridMultilevel"/>
    <w:tmpl w:val="FC92180A"/>
    <w:lvl w:ilvl="0" w:tplc="79A04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F5914"/>
    <w:multiLevelType w:val="hybridMultilevel"/>
    <w:tmpl w:val="670A42D2"/>
    <w:lvl w:ilvl="0" w:tplc="DB7A7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6361F"/>
    <w:multiLevelType w:val="hybridMultilevel"/>
    <w:tmpl w:val="93767E7E"/>
    <w:lvl w:ilvl="0" w:tplc="1E109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24097E"/>
    <w:multiLevelType w:val="hybridMultilevel"/>
    <w:tmpl w:val="47C6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712E3"/>
    <w:multiLevelType w:val="hybridMultilevel"/>
    <w:tmpl w:val="A33CA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10C22"/>
    <w:multiLevelType w:val="hybridMultilevel"/>
    <w:tmpl w:val="9ADC8BEA"/>
    <w:lvl w:ilvl="0" w:tplc="2898D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C0930"/>
    <w:multiLevelType w:val="hybridMultilevel"/>
    <w:tmpl w:val="C9E27AE6"/>
    <w:lvl w:ilvl="0" w:tplc="56E64872">
      <w:start w:val="1"/>
      <w:numFmt w:val="bullet"/>
      <w:lvlText w:val="-"/>
      <w:lvlJc w:val="left"/>
      <w:pPr>
        <w:ind w:left="107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817EB"/>
    <w:multiLevelType w:val="hybridMultilevel"/>
    <w:tmpl w:val="26BA1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F684D"/>
    <w:multiLevelType w:val="hybridMultilevel"/>
    <w:tmpl w:val="607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D0609"/>
    <w:multiLevelType w:val="hybridMultilevel"/>
    <w:tmpl w:val="F8D46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2BAD"/>
    <w:multiLevelType w:val="hybridMultilevel"/>
    <w:tmpl w:val="5B5A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5"/>
  </w:num>
  <w:num w:numId="5">
    <w:abstractNumId w:val="11"/>
  </w:num>
  <w:num w:numId="6">
    <w:abstractNumId w:val="37"/>
  </w:num>
  <w:num w:numId="7">
    <w:abstractNumId w:val="42"/>
  </w:num>
  <w:num w:numId="8">
    <w:abstractNumId w:val="9"/>
  </w:num>
  <w:num w:numId="9">
    <w:abstractNumId w:val="16"/>
  </w:num>
  <w:num w:numId="10">
    <w:abstractNumId w:val="12"/>
  </w:num>
  <w:num w:numId="11">
    <w:abstractNumId w:val="31"/>
  </w:num>
  <w:num w:numId="12">
    <w:abstractNumId w:val="14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5"/>
  </w:num>
  <w:num w:numId="17">
    <w:abstractNumId w:val="25"/>
  </w:num>
  <w:num w:numId="18">
    <w:abstractNumId w:val="43"/>
  </w:num>
  <w:num w:numId="19">
    <w:abstractNumId w:val="21"/>
  </w:num>
  <w:num w:numId="20">
    <w:abstractNumId w:val="13"/>
  </w:num>
  <w:num w:numId="21">
    <w:abstractNumId w:val="8"/>
  </w:num>
  <w:num w:numId="22">
    <w:abstractNumId w:val="33"/>
  </w:num>
  <w:num w:numId="23">
    <w:abstractNumId w:val="2"/>
  </w:num>
  <w:num w:numId="24">
    <w:abstractNumId w:val="26"/>
  </w:num>
  <w:num w:numId="25">
    <w:abstractNumId w:val="34"/>
  </w:num>
  <w:num w:numId="26">
    <w:abstractNumId w:val="6"/>
  </w:num>
  <w:num w:numId="27">
    <w:abstractNumId w:val="10"/>
  </w:num>
  <w:num w:numId="28">
    <w:abstractNumId w:val="17"/>
  </w:num>
  <w:num w:numId="29">
    <w:abstractNumId w:val="40"/>
  </w:num>
  <w:num w:numId="30">
    <w:abstractNumId w:val="29"/>
  </w:num>
  <w:num w:numId="31">
    <w:abstractNumId w:val="19"/>
  </w:num>
  <w:num w:numId="32">
    <w:abstractNumId w:val="22"/>
  </w:num>
  <w:num w:numId="33">
    <w:abstractNumId w:val="44"/>
  </w:num>
  <w:num w:numId="34">
    <w:abstractNumId w:val="28"/>
  </w:num>
  <w:num w:numId="35">
    <w:abstractNumId w:val="39"/>
  </w:num>
  <w:num w:numId="36">
    <w:abstractNumId w:val="24"/>
  </w:num>
  <w:num w:numId="37">
    <w:abstractNumId w:val="35"/>
  </w:num>
  <w:num w:numId="38">
    <w:abstractNumId w:val="20"/>
  </w:num>
  <w:num w:numId="39">
    <w:abstractNumId w:val="18"/>
  </w:num>
  <w:num w:numId="40">
    <w:abstractNumId w:val="38"/>
  </w:num>
  <w:num w:numId="41">
    <w:abstractNumId w:val="27"/>
  </w:num>
  <w:num w:numId="42">
    <w:abstractNumId w:val="7"/>
  </w:num>
  <w:num w:numId="43">
    <w:abstractNumId w:val="1"/>
  </w:num>
  <w:num w:numId="44">
    <w:abstractNumId w:val="32"/>
  </w:num>
  <w:num w:numId="45">
    <w:abstractNumId w:val="30"/>
  </w:num>
  <w:num w:numId="4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97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2D4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69D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6FE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7A8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7E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BB0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6D6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2E2C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B71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98F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1D8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7CD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759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822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690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30E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52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5FC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16"/>
    <w:rsid w:val="0031245E"/>
    <w:rsid w:val="0031257C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3D7E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8EB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4CA3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762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AE7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3D0C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049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349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A02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31D"/>
    <w:rsid w:val="004934BD"/>
    <w:rsid w:val="00493607"/>
    <w:rsid w:val="00493A82"/>
    <w:rsid w:val="00493C62"/>
    <w:rsid w:val="00493F4F"/>
    <w:rsid w:val="00493F6A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1F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E5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4F8B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78E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6F7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74D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A28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CAF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3EB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403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55E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CF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5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3ED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A15"/>
    <w:rsid w:val="00764CA6"/>
    <w:rsid w:val="00764DFD"/>
    <w:rsid w:val="00764E04"/>
    <w:rsid w:val="00764E5B"/>
    <w:rsid w:val="00765123"/>
    <w:rsid w:val="00765565"/>
    <w:rsid w:val="007658F3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49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D62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74A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A51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1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91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3F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E9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B7F52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592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98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0BF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08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CA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D83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92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868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775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24A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36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572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16"/>
    <w:rsid w:val="00CA4434"/>
    <w:rsid w:val="00CA479A"/>
    <w:rsid w:val="00CA4838"/>
    <w:rsid w:val="00CA492D"/>
    <w:rsid w:val="00CA49E6"/>
    <w:rsid w:val="00CA4D18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97B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1AA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2EB0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5BC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C8F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470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7DC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6E1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6F31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B7BF"/>
  <w15:docId w15:val="{10F4A15B-143C-4FA8-A378-331C843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5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B1-17-2-HN-N0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.upol.cz/uredni-de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0-07-N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41E09-B4B1-4927-95B2-E6BF9E55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4966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26</cp:revision>
  <cp:lastPrinted>2021-11-05T08:57:00Z</cp:lastPrinted>
  <dcterms:created xsi:type="dcterms:W3CDTF">2019-10-23T13:18:00Z</dcterms:created>
  <dcterms:modified xsi:type="dcterms:W3CDTF">2021-11-05T10:28:00Z</dcterms:modified>
</cp:coreProperties>
</file>